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BA5" w:rsidRPr="003F7194" w:rsidRDefault="00920BA5" w:rsidP="00920BA5">
      <w:pPr>
        <w:pStyle w:val="Appendix"/>
      </w:pPr>
      <w:bookmarkStart w:id="0" w:name="_Toc114904221"/>
      <w:bookmarkStart w:id="1" w:name="_Toc114918806"/>
      <w:r w:rsidRPr="003F7194">
        <w:t xml:space="preserve">9. </w:t>
      </w:r>
      <w:bookmarkEnd w:id="0"/>
      <w:r w:rsidR="003F7194" w:rsidRPr="003F7194">
        <w:t xml:space="preserve">Appendix: </w:t>
      </w:r>
      <w:proofErr w:type="spellStart"/>
      <w:r w:rsidR="003F7194" w:rsidRPr="003F7194">
        <w:t>Avaible</w:t>
      </w:r>
      <w:proofErr w:type="spellEnd"/>
      <w:r w:rsidR="003F7194" w:rsidRPr="003F7194">
        <w:t xml:space="preserve"> </w:t>
      </w:r>
      <w:bookmarkStart w:id="2" w:name="_GoBack"/>
      <w:bookmarkEnd w:id="2"/>
      <w:r w:rsidR="003F7194" w:rsidRPr="003F7194">
        <w:t>data for ecosystems and natural resources</w:t>
      </w:r>
      <w:bookmarkEnd w:id="1"/>
    </w:p>
    <w:p w:rsidR="00920BA5" w:rsidRPr="003F7194" w:rsidRDefault="00920BA5" w:rsidP="00920BA5">
      <w:pPr>
        <w:spacing w:line="240" w:lineRule="auto"/>
        <w:rPr>
          <w:sz w:val="20"/>
          <w:szCs w:val="20"/>
        </w:rPr>
      </w:pPr>
    </w:p>
    <w:p w:rsidR="00920BA5" w:rsidRPr="003F7194" w:rsidRDefault="00920BA5" w:rsidP="00920BA5">
      <w:pPr>
        <w:spacing w:line="240" w:lineRule="auto"/>
        <w:rPr>
          <w:sz w:val="20"/>
          <w:szCs w:val="20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7380"/>
      </w:tblGrid>
      <w:tr w:rsidR="003F7194" w:rsidRPr="003F7194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3F7194" w:rsidRPr="003F7194" w:rsidRDefault="003F7194" w:rsidP="0002156D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b/>
                <w:bCs/>
              </w:rPr>
            </w:pPr>
            <w:r w:rsidRPr="003F7194">
              <w:rPr>
                <w:b/>
                <w:bCs/>
              </w:rPr>
              <w:t xml:space="preserve">Data for </w:t>
            </w:r>
            <w:r w:rsidRPr="003F7194">
              <w:rPr>
                <w:b/>
              </w:rPr>
              <w:t>ecosystems and natural resources</w:t>
            </w:r>
            <w:r w:rsidRPr="003F7194">
              <w:rPr>
                <w:b/>
                <w:bCs/>
              </w:rPr>
              <w:t xml:space="preserve"> in the United States</w:t>
            </w:r>
          </w:p>
        </w:tc>
        <w:tc>
          <w:tcPr>
            <w:tcW w:w="7380" w:type="dxa"/>
          </w:tcPr>
          <w:p w:rsidR="003F7194" w:rsidRPr="003F7194" w:rsidRDefault="003F7194" w:rsidP="0002156D">
            <w:pPr>
              <w:spacing w:line="240" w:lineRule="auto"/>
              <w:rPr>
                <w:b/>
                <w:bCs/>
              </w:rPr>
            </w:pPr>
            <w:r w:rsidRPr="003F7194">
              <w:rPr>
                <w:b/>
                <w:bCs/>
              </w:rPr>
              <w:t xml:space="preserve">Data for </w:t>
            </w:r>
            <w:r w:rsidRPr="003F7194">
              <w:rPr>
                <w:b/>
              </w:rPr>
              <w:t>ecosystems and natural resources</w:t>
            </w:r>
            <w:r w:rsidRPr="003F7194">
              <w:rPr>
                <w:b/>
                <w:bCs/>
              </w:rPr>
              <w:t xml:space="preserve"> in Mexico</w:t>
            </w:r>
          </w:p>
        </w:tc>
      </w:tr>
      <w:tr w:rsidR="00920BA5" w:rsidRPr="005364D7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920BA5" w:rsidRPr="003F7194" w:rsidRDefault="00920BA5" w:rsidP="00920BA5">
            <w:pPr>
              <w:pStyle w:val="body"/>
              <w:rPr>
                <w:color w:val="auto"/>
                <w:sz w:val="20"/>
                <w:szCs w:val="20"/>
              </w:rPr>
            </w:pPr>
          </w:p>
          <w:p w:rsidR="00920BA5" w:rsidRPr="005364D7" w:rsidRDefault="00920BA5" w:rsidP="003F7194">
            <w:pPr>
              <w:pStyle w:val="body"/>
              <w:rPr>
                <w:color w:val="auto"/>
                <w:sz w:val="20"/>
                <w:szCs w:val="20"/>
              </w:rPr>
            </w:pPr>
            <w:hyperlink r:id="rId8" w:history="1">
              <w:r w:rsidRPr="005364D7">
                <w:rPr>
                  <w:rStyle w:val="Hyperlink"/>
                  <w:color w:val="auto"/>
                  <w:szCs w:val="20"/>
                </w:rPr>
                <w:t>Checklist of Birds. Recorded in San Diego County</w:t>
              </w:r>
            </w:hyperlink>
            <w:r w:rsidRPr="005364D7">
              <w:rPr>
                <w:color w:val="auto"/>
                <w:sz w:val="20"/>
                <w:szCs w:val="20"/>
              </w:rPr>
              <w:t xml:space="preserve">, </w:t>
            </w:r>
            <w:smartTag w:uri="urn:schemas-microsoft-com:office:smarttags" w:element="State">
              <w:r w:rsidRPr="005364D7">
                <w:rPr>
                  <w:color w:val="auto"/>
                  <w:sz w:val="20"/>
                  <w:szCs w:val="20"/>
                </w:rPr>
                <w:t>California</w:t>
              </w:r>
            </w:smartTag>
            <w:r w:rsidRPr="005364D7">
              <w:rPr>
                <w:color w:val="auto"/>
                <w:sz w:val="20"/>
                <w:szCs w:val="20"/>
              </w:rPr>
              <w:t xml:space="preserve">. From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color w:val="auto"/>
                    <w:sz w:val="20"/>
                    <w:szCs w:val="20"/>
                  </w:rPr>
                  <w:t>San Diego</w:t>
                </w:r>
              </w:smartTag>
              <w:r w:rsidRPr="005364D7">
                <w:rPr>
                  <w:color w:val="auto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364D7">
                  <w:rPr>
                    <w:color w:val="auto"/>
                    <w:sz w:val="20"/>
                    <w:szCs w:val="20"/>
                  </w:rPr>
                  <w:t>Natural</w:t>
                </w:r>
              </w:smartTag>
              <w:r w:rsidRPr="005364D7">
                <w:rPr>
                  <w:color w:val="auto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364D7">
                  <w:rPr>
                    <w:color w:val="auto"/>
                    <w:sz w:val="20"/>
                    <w:szCs w:val="20"/>
                  </w:rPr>
                  <w:t>History</w:t>
                </w:r>
              </w:smartTag>
              <w:r w:rsidRPr="005364D7">
                <w:rPr>
                  <w:color w:val="auto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color w:val="auto"/>
                    <w:sz w:val="20"/>
                    <w:szCs w:val="20"/>
                  </w:rPr>
                  <w:t>Museum</w:t>
                </w:r>
              </w:smartTag>
            </w:smartTag>
            <w:r w:rsidRPr="005364D7">
              <w:rPr>
                <w:color w:val="auto"/>
                <w:sz w:val="20"/>
                <w:szCs w:val="20"/>
              </w:rPr>
              <w:t>. http://www.sdnhm.org/research/birds/sdbirds.html</w:t>
            </w:r>
          </w:p>
          <w:p w:rsidR="00920BA5" w:rsidRPr="005364D7" w:rsidRDefault="00920BA5" w:rsidP="00920BA5">
            <w:pPr>
              <w:pStyle w:val="body"/>
              <w:rPr>
                <w:color w:val="auto"/>
                <w:sz w:val="20"/>
                <w:szCs w:val="20"/>
              </w:rPr>
            </w:pPr>
            <w:r w:rsidRPr="005364D7">
              <w:rPr>
                <w:color w:val="auto"/>
                <w:sz w:val="20"/>
                <w:szCs w:val="20"/>
              </w:rPr>
              <w:t xml:space="preserve">Bird Checklists of the </w:t>
            </w:r>
            <w:smartTag w:uri="urn:schemas-microsoft-com:office:smarttags" w:element="country-region">
              <w:smartTag w:uri="urn:schemas-microsoft-com:office:smarttags" w:element="place">
                <w:r w:rsidRPr="005364D7">
                  <w:rPr>
                    <w:color w:val="auto"/>
                    <w:sz w:val="20"/>
                    <w:szCs w:val="20"/>
                  </w:rPr>
                  <w:t>United States</w:t>
                </w:r>
              </w:smartTag>
            </w:smartTag>
            <w:r w:rsidRPr="005364D7">
              <w:rPr>
                <w:color w:val="auto"/>
                <w:sz w:val="20"/>
                <w:szCs w:val="20"/>
              </w:rPr>
              <w:t xml:space="preserve">. Naval Outlying Landing Field. </w:t>
            </w:r>
            <w:hyperlink r:id="rId9" w:history="1">
              <w:r w:rsidRPr="005364D7">
                <w:rPr>
                  <w:rStyle w:val="Hyperlink"/>
                  <w:color w:val="auto"/>
                  <w:szCs w:val="20"/>
                </w:rPr>
                <w:t>Imperial Be</w:t>
              </w:r>
              <w:r w:rsidRPr="005364D7">
                <w:rPr>
                  <w:rStyle w:val="Hyperlink"/>
                  <w:color w:val="auto"/>
                  <w:szCs w:val="20"/>
                </w:rPr>
                <w:t>a</w:t>
              </w:r>
              <w:r w:rsidRPr="005364D7">
                <w:rPr>
                  <w:rStyle w:val="Hyperlink"/>
                  <w:color w:val="auto"/>
                  <w:szCs w:val="20"/>
                </w:rPr>
                <w:t>ch, California</w:t>
              </w:r>
            </w:hyperlink>
            <w:r w:rsidRPr="005364D7">
              <w:rPr>
                <w:color w:val="auto"/>
                <w:sz w:val="20"/>
                <w:szCs w:val="20"/>
              </w:rPr>
              <w:t xml:space="preserve">. From Northern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color w:val="auto"/>
                    <w:sz w:val="20"/>
                    <w:szCs w:val="20"/>
                  </w:rPr>
                  <w:t>Prairie</w:t>
                </w:r>
              </w:smartTag>
              <w:r w:rsidRPr="005364D7">
                <w:rPr>
                  <w:color w:val="auto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364D7">
                  <w:rPr>
                    <w:color w:val="auto"/>
                    <w:sz w:val="20"/>
                    <w:szCs w:val="20"/>
                  </w:rPr>
                  <w:t>Wildlife</w:t>
                </w:r>
              </w:smartTag>
              <w:r w:rsidRPr="005364D7">
                <w:rPr>
                  <w:color w:val="auto"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364D7">
                  <w:rPr>
                    <w:color w:val="auto"/>
                    <w:sz w:val="20"/>
                    <w:szCs w:val="20"/>
                  </w:rPr>
                  <w:t>Research</w:t>
                </w:r>
              </w:smartTag>
              <w:r w:rsidRPr="005364D7">
                <w:rPr>
                  <w:color w:val="auto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color w:val="auto"/>
                    <w:sz w:val="20"/>
                    <w:szCs w:val="20"/>
                  </w:rPr>
                  <w:t>Center</w:t>
                </w:r>
              </w:smartTag>
            </w:smartTag>
            <w:r w:rsidRPr="005364D7">
              <w:rPr>
                <w:color w:val="auto"/>
                <w:sz w:val="20"/>
                <w:szCs w:val="20"/>
              </w:rPr>
              <w:t>. USGS.</w:t>
            </w:r>
            <w:r w:rsidR="003F7194">
              <w:rPr>
                <w:color w:val="auto"/>
                <w:sz w:val="20"/>
                <w:szCs w:val="20"/>
              </w:rPr>
              <w:t xml:space="preserve"> </w:t>
            </w:r>
            <w:r w:rsidRPr="005364D7">
              <w:rPr>
                <w:color w:val="auto"/>
                <w:sz w:val="20"/>
                <w:szCs w:val="20"/>
              </w:rPr>
              <w:t>http://www.npwrc.usgs.gov/resource/othrdata/chekbird/r1/ibeach.htm</w:t>
            </w:r>
          </w:p>
          <w:p w:rsidR="00920BA5" w:rsidRPr="005364D7" w:rsidRDefault="00920BA5" w:rsidP="00920BA5">
            <w:pPr>
              <w:pStyle w:val="body"/>
              <w:pBdr>
                <w:top w:val="single" w:sz="6" w:space="1" w:color="auto"/>
                <w:bottom w:val="single" w:sz="6" w:space="1" w:color="auto"/>
              </w:pBdr>
              <w:rPr>
                <w:color w:val="auto"/>
                <w:sz w:val="20"/>
                <w:szCs w:val="20"/>
              </w:rPr>
            </w:pPr>
            <w:proofErr w:type="spellStart"/>
            <w:r w:rsidRPr="005364D7">
              <w:rPr>
                <w:color w:val="auto"/>
                <w:sz w:val="20"/>
                <w:szCs w:val="20"/>
              </w:rPr>
              <w:t>Zedler</w:t>
            </w:r>
            <w:proofErr w:type="spellEnd"/>
            <w:r w:rsidRPr="005364D7">
              <w:rPr>
                <w:color w:val="auto"/>
                <w:sz w:val="20"/>
                <w:szCs w:val="20"/>
              </w:rPr>
              <w:t xml:space="preserve">, Joy B. and </w:t>
            </w:r>
            <w:proofErr w:type="spellStart"/>
            <w:r w:rsidRPr="005364D7">
              <w:rPr>
                <w:color w:val="auto"/>
                <w:sz w:val="20"/>
                <w:szCs w:val="20"/>
              </w:rPr>
              <w:t>Norby</w:t>
            </w:r>
            <w:proofErr w:type="spellEnd"/>
            <w:r w:rsidRPr="005364D7"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5364D7">
              <w:rPr>
                <w:color w:val="auto"/>
                <w:sz w:val="20"/>
                <w:szCs w:val="20"/>
              </w:rPr>
              <w:t>Cristopher</w:t>
            </w:r>
            <w:proofErr w:type="spellEnd"/>
            <w:r w:rsidRPr="005364D7">
              <w:rPr>
                <w:color w:val="auto"/>
                <w:sz w:val="20"/>
                <w:szCs w:val="20"/>
              </w:rPr>
              <w:t xml:space="preserve"> S. 1986. Ecological Communities at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color w:val="auto"/>
                    <w:sz w:val="20"/>
                    <w:szCs w:val="20"/>
                  </w:rPr>
                  <w:t>Tijuana</w:t>
                </w:r>
              </w:smartTag>
            </w:smartTag>
            <w:r w:rsidRPr="005364D7">
              <w:rPr>
                <w:color w:val="auto"/>
                <w:sz w:val="20"/>
                <w:szCs w:val="20"/>
              </w:rPr>
              <w:t xml:space="preserve"> Estuary. The Ecology of Tijuana Estuary, </w:t>
            </w:r>
            <w:smartTag w:uri="urn:schemas-microsoft-com:office:smarttags" w:element="State">
              <w:smartTag w:uri="urn:schemas-microsoft-com:office:smarttags" w:element="place">
                <w:r w:rsidRPr="005364D7">
                  <w:rPr>
                    <w:color w:val="auto"/>
                    <w:sz w:val="20"/>
                    <w:szCs w:val="20"/>
                  </w:rPr>
                  <w:t>California</w:t>
                </w:r>
              </w:smartTag>
            </w:smartTag>
            <w:r w:rsidRPr="005364D7">
              <w:rPr>
                <w:color w:val="auto"/>
                <w:sz w:val="20"/>
                <w:szCs w:val="20"/>
              </w:rPr>
              <w:t xml:space="preserve">: Chapter 3 in An estuarine profile. </w:t>
            </w:r>
          </w:p>
          <w:p w:rsidR="00920BA5" w:rsidRPr="005364D7" w:rsidRDefault="00920BA5" w:rsidP="00920BA5">
            <w:pPr>
              <w:pStyle w:val="Heading1"/>
              <w:spacing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hyperlink r:id="rId10" w:history="1">
              <w:proofErr w:type="gramStart"/>
              <w:r w:rsidRPr="005364D7">
                <w:rPr>
                  <w:rStyle w:val="Hyperlink"/>
                  <w:b w:val="0"/>
                  <w:bCs w:val="0"/>
                  <w:szCs w:val="20"/>
                </w:rPr>
                <w:t>Plants and Habitat Types at the Tijuana Estuary</w:t>
              </w:r>
            </w:hyperlink>
            <w:r w:rsidRPr="005364D7">
              <w:rPr>
                <w:b w:val="0"/>
                <w:bCs w:val="0"/>
                <w:sz w:val="20"/>
                <w:szCs w:val="20"/>
              </w:rPr>
              <w:t>.</w:t>
            </w:r>
            <w:proofErr w:type="gramEnd"/>
            <w:r w:rsidRPr="005364D7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Pr="005364D7">
              <w:rPr>
                <w:b w:val="0"/>
                <w:bCs w:val="0"/>
                <w:sz w:val="20"/>
                <w:szCs w:val="20"/>
              </w:rPr>
              <w:t>On Tijuana Estuary Visitor Center Web page.</w:t>
            </w:r>
            <w:proofErr w:type="gramEnd"/>
          </w:p>
          <w:p w:rsidR="00920BA5" w:rsidRPr="005364D7" w:rsidRDefault="00920BA5" w:rsidP="00920BA5">
            <w:pPr>
              <w:pStyle w:val="Heading1"/>
              <w:pBdr>
                <w:bottom w:val="single" w:sz="6" w:space="1" w:color="auto"/>
              </w:pBdr>
              <w:spacing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r w:rsidRPr="005364D7">
              <w:rPr>
                <w:b w:val="0"/>
                <w:bCs w:val="0"/>
                <w:sz w:val="20"/>
                <w:szCs w:val="20"/>
              </w:rPr>
              <w:t>http://www.tijuanaestuary.com/native_plants.asp</w:t>
            </w:r>
          </w:p>
          <w:p w:rsidR="00920BA5" w:rsidRPr="005364D7" w:rsidRDefault="00920BA5" w:rsidP="00920BA5">
            <w:pPr>
              <w:pStyle w:val="Heading1"/>
              <w:spacing w:line="240" w:lineRule="auto"/>
              <w:jc w:val="both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5364D7">
              <w:rPr>
                <w:b w:val="0"/>
                <w:bCs w:val="0"/>
                <w:sz w:val="20"/>
                <w:szCs w:val="20"/>
                <w:lang w:val="en-GB"/>
              </w:rPr>
              <w:t>Pryde</w:t>
            </w:r>
            <w:proofErr w:type="spellEnd"/>
            <w:r w:rsidRPr="005364D7">
              <w:rPr>
                <w:b w:val="0"/>
                <w:bCs w:val="0"/>
                <w:sz w:val="20"/>
                <w:szCs w:val="20"/>
                <w:lang w:val="en-GB"/>
              </w:rPr>
              <w:t xml:space="preserve">, Philip R., ed. 1992.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b w:val="0"/>
                    <w:bCs w:val="0"/>
                    <w:sz w:val="20"/>
                    <w:szCs w:val="20"/>
                    <w:lang w:val="en-GB"/>
                  </w:rPr>
                  <w:t>San Diego</w:t>
                </w:r>
              </w:smartTag>
            </w:smartTag>
            <w:r w:rsidRPr="005364D7">
              <w:rPr>
                <w:b w:val="0"/>
                <w:bCs w:val="0"/>
                <w:sz w:val="20"/>
                <w:szCs w:val="20"/>
                <w:lang w:val="en-GB"/>
              </w:rPr>
              <w:t>: An Introduction to the Region: An Historical Geography of the Natural.</w:t>
            </w: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  <w:lang w:val="en-GB"/>
              </w:rPr>
            </w:pP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  <w:lang w:val="en-GB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  <w:lang w:val="en-GB"/>
              </w:rPr>
              <w:t xml:space="preserve">Environments and Human Development of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  <w:lang w:val="en-GB"/>
                  </w:rPr>
                  <w:t>San Diego</w:t>
                </w:r>
              </w:smartTag>
              <w:r w:rsidRPr="005364D7">
                <w:rPr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  <w:lang w:val="en-GB"/>
                  </w:rPr>
                  <w:t>County</w:t>
                </w:r>
              </w:smartTag>
            </w:smartTag>
            <w:r w:rsidRPr="005364D7">
              <w:rPr>
                <w:sz w:val="20"/>
                <w:szCs w:val="20"/>
                <w:lang w:val="en-GB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  <w:lang w:val="en-GB"/>
                  </w:rPr>
                  <w:t>San Diego</w:t>
                </w:r>
              </w:smartTag>
            </w:smartTag>
            <w:r w:rsidRPr="005364D7">
              <w:rPr>
                <w:sz w:val="20"/>
                <w:szCs w:val="20"/>
                <w:lang w:val="en-GB"/>
              </w:rPr>
              <w:t xml:space="preserve">: Department of Geography,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  <w:lang w:val="en-GB"/>
                  </w:rPr>
                  <w:t>San Diego</w:t>
                </w:r>
              </w:smartTag>
              <w:r w:rsidRPr="005364D7">
                <w:rPr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  <w:lang w:val="en-GB"/>
                  </w:rPr>
                  <w:t>State</w:t>
                </w:r>
              </w:smartTag>
              <w:r w:rsidRPr="005364D7">
                <w:rPr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  <w:lang w:val="en-GB"/>
                  </w:rPr>
                  <w:t>University</w:t>
                </w:r>
              </w:smartTag>
            </w:smartTag>
            <w:r w:rsidRPr="005364D7">
              <w:rPr>
                <w:sz w:val="20"/>
                <w:szCs w:val="20"/>
                <w:lang w:val="en-GB"/>
              </w:rPr>
              <w:t>.</w:t>
            </w:r>
            <w:r w:rsidRPr="005364D7">
              <w:rPr>
                <w:sz w:val="20"/>
                <w:szCs w:val="20"/>
              </w:rPr>
              <w:t xml:space="preserve"> 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  <w:lang w:val="en-GB"/>
              </w:rPr>
              <w:lastRenderedPageBreak/>
              <w:t xml:space="preserve">Ted Case and Robert Fisher. </w:t>
            </w:r>
            <w:r w:rsidRPr="005364D7">
              <w:rPr>
                <w:sz w:val="20"/>
                <w:szCs w:val="20"/>
              </w:rPr>
              <w:t>1998</w:t>
            </w:r>
            <w:proofErr w:type="gramStart"/>
            <w:r w:rsidRPr="005364D7">
              <w:rPr>
                <w:sz w:val="20"/>
                <w:szCs w:val="20"/>
              </w:rPr>
              <w:t>.</w:t>
            </w:r>
            <w:r w:rsidRPr="005364D7">
              <w:rPr>
                <w:sz w:val="20"/>
                <w:szCs w:val="20"/>
                <w:lang w:val="en-GB"/>
              </w:rPr>
              <w:t>“</w:t>
            </w:r>
            <w:proofErr w:type="gramEnd"/>
            <w:r w:rsidRPr="005364D7">
              <w:rPr>
                <w:sz w:val="20"/>
                <w:szCs w:val="20"/>
                <w:lang w:val="en-GB"/>
              </w:rPr>
              <w:t xml:space="preserve">Fauna”. </w:t>
            </w:r>
            <w:r w:rsidRPr="005364D7">
              <w:rPr>
                <w:sz w:val="20"/>
                <w:szCs w:val="20"/>
              </w:rPr>
              <w:t xml:space="preserve">In State of the Environment of the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Tijuana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River Basin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. Working Draft. Institute for Regional Studies of the </w:t>
            </w:r>
            <w:smartTag w:uri="urn:schemas-microsoft-com:office:smarttags" w:element="State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California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Sate</w:t>
                </w:r>
              </w:smartTag>
              <w:proofErr w:type="spellEnd"/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University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</w:t>
            </w: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bCs/>
                <w:sz w:val="20"/>
                <w:szCs w:val="20"/>
              </w:rPr>
            </w:pPr>
            <w:r w:rsidRPr="005364D7">
              <w:rPr>
                <w:bCs/>
                <w:sz w:val="20"/>
                <w:szCs w:val="20"/>
              </w:rPr>
              <w:t xml:space="preserve">Presents an overview of the spices and studies that had been done for the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bCs/>
                    <w:sz w:val="20"/>
                    <w:szCs w:val="20"/>
                  </w:rPr>
                  <w:t>Tijuana</w:t>
                </w:r>
              </w:smartTag>
              <w:r w:rsidRPr="005364D7">
                <w:rPr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bCs/>
                    <w:sz w:val="20"/>
                    <w:szCs w:val="20"/>
                  </w:rPr>
                  <w:t>River</w:t>
                </w:r>
              </w:smartTag>
            </w:smartTag>
            <w:r w:rsidRPr="005364D7">
              <w:rPr>
                <w:bCs/>
                <w:sz w:val="20"/>
                <w:szCs w:val="20"/>
              </w:rPr>
              <w:t>.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bCs/>
                <w:sz w:val="20"/>
                <w:szCs w:val="20"/>
              </w:rPr>
            </w:pPr>
            <w:r w:rsidRPr="005364D7">
              <w:rPr>
                <w:bCs/>
                <w:sz w:val="20"/>
                <w:szCs w:val="20"/>
              </w:rPr>
              <w:t>http://trw.sdsu.edu/Spanish/WshdOvewSP/StateoftheBasinSP.htm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5364D7">
              <w:rPr>
                <w:sz w:val="20"/>
                <w:szCs w:val="20"/>
                <w:lang w:val="es-MX"/>
              </w:rPr>
              <w:t>Julie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Desmond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. </w:t>
            </w:r>
            <w:r w:rsidRPr="005364D7">
              <w:rPr>
                <w:sz w:val="20"/>
                <w:szCs w:val="20"/>
                <w:lang w:val="es-ES"/>
              </w:rPr>
              <w:t>1998. “</w:t>
            </w:r>
            <w:proofErr w:type="spellStart"/>
            <w:r w:rsidRPr="005364D7">
              <w:rPr>
                <w:sz w:val="20"/>
                <w:szCs w:val="20"/>
                <w:lang w:val="es-ES"/>
              </w:rPr>
              <w:t>Estuarine</w:t>
            </w:r>
            <w:proofErr w:type="spellEnd"/>
            <w:r w:rsidRPr="005364D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364D7">
              <w:rPr>
                <w:sz w:val="20"/>
                <w:szCs w:val="20"/>
                <w:lang w:val="es-ES"/>
              </w:rPr>
              <w:t>Ecology</w:t>
            </w:r>
            <w:proofErr w:type="spellEnd"/>
            <w:r w:rsidRPr="005364D7">
              <w:rPr>
                <w:sz w:val="20"/>
                <w:szCs w:val="20"/>
                <w:lang w:val="es-ES"/>
              </w:rPr>
              <w:t xml:space="preserve">” SDSU, Page 74. </w:t>
            </w:r>
            <w:r w:rsidRPr="005364D7">
              <w:rPr>
                <w:sz w:val="20"/>
                <w:szCs w:val="20"/>
              </w:rPr>
              <w:t xml:space="preserve">In State of the Environment of the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Tijuana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River Basin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. Working Draft. Institute for Regional Studies of the </w:t>
            </w:r>
            <w:smartTag w:uri="urn:schemas-microsoft-com:office:smarttags" w:element="State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California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Sate</w:t>
                </w:r>
              </w:smartTag>
              <w:proofErr w:type="spellEnd"/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University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bCs/>
                <w:sz w:val="20"/>
                <w:szCs w:val="20"/>
              </w:rPr>
            </w:pPr>
            <w:r w:rsidRPr="005364D7">
              <w:rPr>
                <w:bCs/>
                <w:sz w:val="20"/>
                <w:szCs w:val="20"/>
              </w:rPr>
              <w:t>An overview of the Estuarine Environment, Existing literature, Datasets, and Available Studies.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bCs/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bCs/>
                <w:sz w:val="20"/>
                <w:szCs w:val="20"/>
              </w:rPr>
            </w:pPr>
            <w:r w:rsidRPr="005364D7">
              <w:rPr>
                <w:bCs/>
                <w:sz w:val="20"/>
                <w:szCs w:val="20"/>
              </w:rPr>
              <w:t>http://trw.sdsu.edu/Spanish/WshdOvewSP/StateoftheBasinSP.htm</w:t>
            </w: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  <w:lang w:val="en-GB"/>
              </w:rPr>
            </w:pP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Fred Cagle. Ileana </w:t>
            </w:r>
            <w:proofErr w:type="spellStart"/>
            <w:r w:rsidRPr="005364D7">
              <w:rPr>
                <w:sz w:val="20"/>
                <w:szCs w:val="20"/>
              </w:rPr>
              <w:t>Espejel</w:t>
            </w:r>
            <w:proofErr w:type="spellEnd"/>
            <w:r w:rsidRPr="005364D7">
              <w:rPr>
                <w:sz w:val="20"/>
                <w:szCs w:val="20"/>
              </w:rPr>
              <w:t xml:space="preserve">. 1998. “Protected Areas of the Tijuana Watershed”, Universidad </w:t>
            </w:r>
            <w:proofErr w:type="spellStart"/>
            <w:r w:rsidRPr="005364D7">
              <w:rPr>
                <w:sz w:val="20"/>
                <w:szCs w:val="20"/>
              </w:rPr>
              <w:t>Autónoma</w:t>
            </w:r>
            <w:proofErr w:type="spellEnd"/>
            <w:r w:rsidRPr="005364D7">
              <w:rPr>
                <w:sz w:val="20"/>
                <w:szCs w:val="20"/>
              </w:rPr>
              <w:t xml:space="preserve"> de Baja </w:t>
            </w:r>
            <w:smartTag w:uri="urn:schemas-microsoft-com:office:smarttags" w:element="State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California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Ensenada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, Page 56. In State of the Environment of the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Tijuana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River Basin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. Working Draft. Institute for Regional Studies of the </w:t>
            </w:r>
            <w:smartTag w:uri="urn:schemas-microsoft-com:office:smarttags" w:element="State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California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Sate</w:t>
                </w:r>
              </w:smartTag>
              <w:proofErr w:type="spellEnd"/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University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</w:t>
            </w: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  <w:lang w:val="en-GB"/>
              </w:rPr>
            </w:pPr>
            <w:r w:rsidRPr="005364D7">
              <w:rPr>
                <w:sz w:val="20"/>
                <w:szCs w:val="20"/>
                <w:lang w:val="en-GB"/>
              </w:rPr>
              <w:t xml:space="preserve">Watershed in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  <w:lang w:val="en-GB"/>
                  </w:rPr>
                  <w:t>San Diego</w:t>
                </w:r>
              </w:smartTag>
              <w:r w:rsidRPr="005364D7">
                <w:rPr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  <w:lang w:val="en-GB"/>
                  </w:rPr>
                  <w:t>County</w:t>
                </w:r>
              </w:smartTag>
            </w:smartTag>
            <w:r w:rsidRPr="005364D7">
              <w:rPr>
                <w:sz w:val="20"/>
                <w:szCs w:val="20"/>
                <w:lang w:val="en-GB"/>
              </w:rPr>
              <w:t xml:space="preserve"> is represented by many different types of protected areas. </w:t>
            </w: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  <w:lang w:val="en-GB"/>
              </w:rPr>
            </w:pP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  <w:lang w:val="en-GB"/>
              </w:rPr>
            </w:pPr>
            <w:r w:rsidRPr="005364D7">
              <w:rPr>
                <w:sz w:val="20"/>
                <w:szCs w:val="20"/>
                <w:lang w:val="en-GB"/>
              </w:rPr>
              <w:t>This paper contains protected area descriptions and some of the species.</w:t>
            </w:r>
          </w:p>
          <w:p w:rsidR="00920BA5" w:rsidRPr="005364D7" w:rsidRDefault="00920BA5" w:rsidP="00920BA5">
            <w:pPr>
              <w:pStyle w:val="body"/>
              <w:rPr>
                <w:color w:val="auto"/>
                <w:sz w:val="20"/>
                <w:szCs w:val="20"/>
              </w:rPr>
            </w:pPr>
            <w:hyperlink r:id="rId11" w:history="1">
              <w:r w:rsidRPr="00807753">
                <w:rPr>
                  <w:rStyle w:val="Hyperlink"/>
                  <w:szCs w:val="20"/>
                  <w:lang w:val="en-GB"/>
                </w:rPr>
                <w:t>http://trw.sdsu.edu/Spanish/WshdOvewSP/StateoftheBasinSP.htm</w:t>
              </w:r>
            </w:hyperlink>
          </w:p>
        </w:tc>
        <w:tc>
          <w:tcPr>
            <w:tcW w:w="7380" w:type="dxa"/>
          </w:tcPr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Principales Ecosistemas, en </w:t>
            </w:r>
            <w:hyperlink r:id="rId12" w:history="1">
              <w:r w:rsidRPr="005364D7">
                <w:rPr>
                  <w:rStyle w:val="Hyperlink"/>
                  <w:szCs w:val="20"/>
                  <w:lang w:val="es-MX"/>
                </w:rPr>
                <w:t>Guía Ofic</w:t>
              </w:r>
              <w:r w:rsidRPr="005364D7">
                <w:rPr>
                  <w:rStyle w:val="Hyperlink"/>
                  <w:szCs w:val="20"/>
                  <w:lang w:val="es-MX"/>
                </w:rPr>
                <w:t>i</w:t>
              </w:r>
              <w:r w:rsidRPr="005364D7">
                <w:rPr>
                  <w:rStyle w:val="Hyperlink"/>
                  <w:szCs w:val="20"/>
                  <w:lang w:val="es-MX"/>
                </w:rPr>
                <w:t>al Turística</w:t>
              </w:r>
              <w:r w:rsidRPr="005364D7">
                <w:rPr>
                  <w:rStyle w:val="Hyperlink"/>
                  <w:b/>
                  <w:bCs/>
                  <w:szCs w:val="20"/>
                  <w:lang w:val="es-MX"/>
                </w:rPr>
                <w:t xml:space="preserve"> </w:t>
              </w:r>
              <w:r w:rsidRPr="005364D7">
                <w:rPr>
                  <w:rStyle w:val="Hyperlink"/>
                  <w:szCs w:val="20"/>
                  <w:lang w:val="es-MX"/>
                </w:rPr>
                <w:t>de Tijuana</w:t>
              </w:r>
            </w:hyperlink>
            <w:r w:rsidRPr="005364D7">
              <w:rPr>
                <w:sz w:val="20"/>
                <w:szCs w:val="20"/>
                <w:lang w:val="es-MX"/>
              </w:rPr>
              <w:t>. Flora y Fauna.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sz w:val="20"/>
                <w:szCs w:val="20"/>
                <w:lang w:val="es-MX"/>
              </w:rPr>
            </w:pPr>
            <w:hyperlink r:id="rId13" w:history="1">
              <w:r w:rsidRPr="005364D7">
                <w:rPr>
                  <w:rStyle w:val="Hyperlink"/>
                  <w:szCs w:val="20"/>
                  <w:lang w:val="es-MX"/>
                </w:rPr>
                <w:t>http://www.tijuanaonline.org/espanol/acerca_tijuana/infogeneral/infogeneral.htm</w:t>
              </w:r>
            </w:hyperlink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noProof/>
                <w:sz w:val="20"/>
                <w:szCs w:val="20"/>
              </w:rPr>
              <w:pict>
                <v:line id="_x0000_s1112" style="position:absolute;z-index:1" from="2.1pt,10.4pt" to="362.1pt,10.4pt"/>
              </w:pic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Instituto Nacional de Ecología. </w:t>
            </w:r>
            <w:hyperlink r:id="rId14" w:history="1">
              <w:r w:rsidRPr="005364D7">
                <w:rPr>
                  <w:rStyle w:val="Hyperlink"/>
                  <w:szCs w:val="20"/>
                  <w:lang w:val="es-MX"/>
                </w:rPr>
                <w:t xml:space="preserve">Cambio de Uso de Suelo </w:t>
              </w:r>
              <w:r w:rsidRPr="005364D7">
                <w:rPr>
                  <w:rStyle w:val="Hyperlink"/>
                  <w:szCs w:val="20"/>
                  <w:lang w:val="es-MX"/>
                </w:rPr>
                <w:t>y</w:t>
              </w:r>
              <w:r w:rsidRPr="005364D7">
                <w:rPr>
                  <w:rStyle w:val="Hyperlink"/>
                  <w:szCs w:val="20"/>
                  <w:lang w:val="es-MX"/>
                </w:rPr>
                <w:t xml:space="preserve"> Ve</w:t>
              </w:r>
              <w:r w:rsidRPr="005364D7">
                <w:rPr>
                  <w:rStyle w:val="Hyperlink"/>
                  <w:szCs w:val="20"/>
                  <w:lang w:val="es-MX"/>
                </w:rPr>
                <w:t>g</w:t>
              </w:r>
              <w:r w:rsidRPr="005364D7">
                <w:rPr>
                  <w:rStyle w:val="Hyperlink"/>
                  <w:szCs w:val="20"/>
                  <w:lang w:val="es-MX"/>
                </w:rPr>
                <w:t>etación, Baja California</w:t>
              </w:r>
            </w:hyperlink>
            <w:r w:rsidRPr="005364D7">
              <w:rPr>
                <w:sz w:val="20"/>
                <w:szCs w:val="20"/>
                <w:lang w:val="es-MX"/>
              </w:rPr>
              <w:t xml:space="preserve">. 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sz w:val="20"/>
                <w:szCs w:val="20"/>
                <w:lang w:val="es-MX"/>
              </w:rPr>
              <w:t>http://mapas.ine.gob.mx/website/c_us/bc/viewer.htm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José Delgadillo R. </w:t>
            </w:r>
            <w:r w:rsidRPr="005364D7">
              <w:rPr>
                <w:sz w:val="20"/>
                <w:szCs w:val="20"/>
                <w:lang w:val="es-ES"/>
              </w:rPr>
              <w:t>1998</w:t>
            </w:r>
            <w:proofErr w:type="gramStart"/>
            <w:r w:rsidRPr="005364D7">
              <w:rPr>
                <w:sz w:val="20"/>
                <w:szCs w:val="20"/>
                <w:lang w:val="es-ES"/>
              </w:rPr>
              <w:t>.</w:t>
            </w:r>
            <w:r w:rsidRPr="005364D7">
              <w:rPr>
                <w:sz w:val="20"/>
                <w:szCs w:val="20"/>
                <w:lang w:val="es-MX"/>
              </w:rPr>
              <w:t>.”</w:t>
            </w:r>
            <w:proofErr w:type="gramEnd"/>
            <w:r w:rsidRPr="005364D7">
              <w:rPr>
                <w:sz w:val="20"/>
                <w:szCs w:val="20"/>
                <w:lang w:val="es-MX"/>
              </w:rPr>
              <w:t xml:space="preserve">Flora y Vegetación de la Cuenca del Río Tijuana”.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Page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49.In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State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of the Environment of the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Tijuana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River Basin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. Working Draft. Institute for Regional Studies of the </w:t>
            </w:r>
            <w:smartTag w:uri="urn:schemas-microsoft-com:office:smarttags" w:element="State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California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Sate</w:t>
                </w:r>
              </w:smartTag>
              <w:proofErr w:type="spellEnd"/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University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bCs/>
                <w:sz w:val="20"/>
                <w:szCs w:val="20"/>
                <w:lang w:val="es-MX"/>
              </w:rPr>
            </w:pPr>
            <w:r w:rsidRPr="005364D7">
              <w:rPr>
                <w:bCs/>
                <w:sz w:val="20"/>
                <w:szCs w:val="20"/>
                <w:lang w:val="es-MX"/>
              </w:rPr>
              <w:t>Describe la flora y vegetación a lo largo de la cuenca del Río Tijuana.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bCs/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bCs/>
                <w:sz w:val="20"/>
                <w:szCs w:val="20"/>
                <w:lang w:val="es-MX"/>
              </w:rPr>
            </w:pPr>
            <w:r w:rsidRPr="005364D7">
              <w:rPr>
                <w:bCs/>
                <w:sz w:val="20"/>
                <w:szCs w:val="20"/>
                <w:lang w:val="es-MX"/>
              </w:rPr>
              <w:t>http://trw.sdsu.edu/Spanish/WshdOvewSP/StateoftheBasinSP.htm</w:t>
            </w: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Roberto Martínez-Gallardo and Ricardo B.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Eaton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 González.</w:t>
            </w:r>
            <w:r w:rsidRPr="005364D7">
              <w:rPr>
                <w:sz w:val="20"/>
                <w:szCs w:val="20"/>
                <w:lang w:val="es-ES"/>
              </w:rPr>
              <w:t>1998.</w:t>
            </w:r>
            <w:r w:rsidRPr="005364D7">
              <w:rPr>
                <w:sz w:val="20"/>
                <w:szCs w:val="20"/>
                <w:lang w:val="es-MX"/>
              </w:rPr>
              <w:t xml:space="preserve"> “Mamíferos Terrestres de la Cuenca del Río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Tijuana”.UABC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-Ensenada, Page 64.  </w:t>
            </w:r>
            <w:r w:rsidRPr="005364D7">
              <w:rPr>
                <w:sz w:val="20"/>
                <w:szCs w:val="20"/>
              </w:rPr>
              <w:t xml:space="preserve">In State of the Environment of the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Tijuana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River Basin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. Working Draft. Institute for Regional Studies of the </w:t>
            </w:r>
            <w:smartTag w:uri="urn:schemas-microsoft-com:office:smarttags" w:element="State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California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Sate</w:t>
                </w:r>
              </w:smartTag>
              <w:proofErr w:type="spellEnd"/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University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bCs/>
                <w:sz w:val="20"/>
                <w:szCs w:val="20"/>
                <w:lang w:val="es-MX"/>
              </w:rPr>
            </w:pPr>
            <w:r w:rsidRPr="005364D7">
              <w:rPr>
                <w:bCs/>
                <w:sz w:val="20"/>
                <w:szCs w:val="20"/>
                <w:lang w:val="es-MX"/>
              </w:rPr>
              <w:t xml:space="preserve">Presentan una revisión general de las especies existentes de mamíferos terrestres. Basada en trabajos que se han realizado en la cuenca en este tema. 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bCs/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bCs/>
                <w:sz w:val="20"/>
                <w:szCs w:val="20"/>
                <w:lang w:val="es-MX"/>
              </w:rPr>
            </w:pPr>
            <w:r w:rsidRPr="005364D7">
              <w:rPr>
                <w:bCs/>
                <w:sz w:val="20"/>
                <w:szCs w:val="20"/>
                <w:lang w:val="es-MX"/>
              </w:rPr>
              <w:t>http://trw.sdsu.edu/Spanish/WshdOvewSP/StateoftheBasinSP.htm</w:t>
            </w:r>
          </w:p>
          <w:p w:rsidR="00920BA5" w:rsidRPr="005364D7" w:rsidRDefault="00920BA5" w:rsidP="00920BA5">
            <w:pPr>
              <w:spacing w:line="240" w:lineRule="auto"/>
              <w:rPr>
                <w:b/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  <w:lang w:val="es-MX"/>
              </w:rPr>
              <w:t xml:space="preserve">Marcelo Rodríguez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Méraz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>, and Salvador González.</w:t>
            </w:r>
            <w:r w:rsidRPr="005364D7">
              <w:rPr>
                <w:sz w:val="20"/>
                <w:szCs w:val="20"/>
                <w:lang w:val="es-ES"/>
              </w:rPr>
              <w:t>1998. “</w:t>
            </w:r>
            <w:r w:rsidRPr="005364D7">
              <w:rPr>
                <w:sz w:val="20"/>
                <w:szCs w:val="20"/>
                <w:lang w:val="es-MX"/>
              </w:rPr>
              <w:t xml:space="preserve">Las Aves de la Cuenca del Río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Tijuana”.UABC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, Page 66. </w:t>
            </w:r>
            <w:r w:rsidRPr="005364D7">
              <w:rPr>
                <w:sz w:val="20"/>
                <w:szCs w:val="20"/>
              </w:rPr>
              <w:t xml:space="preserve">In State of the Environment of the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Tijuana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River Basin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. Working Draft. Institute for Regional Studies of the </w:t>
            </w:r>
            <w:smartTag w:uri="urn:schemas-microsoft-com:office:smarttags" w:element="State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California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Sate</w:t>
                </w:r>
              </w:smartTag>
              <w:proofErr w:type="spellEnd"/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lastRenderedPageBreak/>
                  <w:t>University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bCs/>
                <w:sz w:val="20"/>
                <w:szCs w:val="20"/>
                <w:lang w:val="es-MX"/>
              </w:rPr>
            </w:pPr>
            <w:r w:rsidRPr="005364D7">
              <w:rPr>
                <w:bCs/>
                <w:sz w:val="20"/>
                <w:szCs w:val="20"/>
                <w:lang w:val="es-MX"/>
              </w:rPr>
              <w:t>Presentan una revisión general de las especies de aves encontradas en la Cuenca del Río Tijuana. Basada en trabajos que se han realizado en la cuenca en este tema.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bCs/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sz w:val="20"/>
                <w:szCs w:val="20"/>
                <w:lang w:val="es-MX"/>
              </w:rPr>
            </w:pPr>
            <w:r w:rsidRPr="005364D7">
              <w:rPr>
                <w:bCs/>
                <w:sz w:val="20"/>
                <w:szCs w:val="20"/>
                <w:lang w:val="es-MX"/>
              </w:rPr>
              <w:t>http://trw.sdsu.edu/Spanish/WshdOvewSP/StateoftheBasinSP.htm</w:t>
            </w: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  <w:lang w:val="es-MX"/>
              </w:rPr>
            </w:pPr>
            <w:smartTag w:uri="urn:schemas-microsoft-com:office:smarttags" w:element="City">
              <w:smartTag w:uri="urn:schemas-microsoft-com:office:smarttags" w:element="place">
                <w:r w:rsidRPr="005364D7">
                  <w:rPr>
                    <w:sz w:val="20"/>
                    <w:szCs w:val="20"/>
                    <w:lang w:val="en-GB"/>
                  </w:rPr>
                  <w:t>Ponce</w:t>
                </w:r>
              </w:smartTag>
            </w:smartTag>
            <w:r w:rsidRPr="005364D7">
              <w:rPr>
                <w:sz w:val="20"/>
                <w:szCs w:val="20"/>
                <w:lang w:val="en-GB"/>
              </w:rPr>
              <w:t>, V</w:t>
            </w:r>
            <w:proofErr w:type="gramStart"/>
            <w:r w:rsidRPr="005364D7">
              <w:rPr>
                <w:sz w:val="20"/>
                <w:szCs w:val="20"/>
                <w:lang w:val="en-GB"/>
              </w:rPr>
              <w:t>,M</w:t>
            </w:r>
            <w:proofErr w:type="gramEnd"/>
            <w:r w:rsidRPr="005364D7">
              <w:rPr>
                <w:sz w:val="20"/>
                <w:szCs w:val="20"/>
                <w:lang w:val="en-GB"/>
              </w:rPr>
              <w:t xml:space="preserve">., 1989. Management Strategies for Base flow Augmentation. In Base flow Augmentation by Stream bank </w:t>
            </w:r>
            <w:r w:rsidRPr="005364D7">
              <w:rPr>
                <w:sz w:val="20"/>
                <w:szCs w:val="20"/>
                <w:lang w:val="en-GB"/>
              </w:rPr>
              <w:tab/>
              <w:t xml:space="preserve">Storage, Research and Development.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Report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5364D7">
              <w:rPr>
                <w:sz w:val="20"/>
                <w:szCs w:val="20"/>
                <w:lang w:val="es-MX"/>
              </w:rPr>
              <w:t>PgyE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>. 91 pp.</w:t>
            </w: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bCs/>
                <w:sz w:val="20"/>
                <w:szCs w:val="20"/>
                <w:lang w:val="es-MX"/>
              </w:rPr>
            </w:pPr>
            <w:r w:rsidRPr="005364D7">
              <w:rPr>
                <w:bCs/>
                <w:sz w:val="20"/>
                <w:szCs w:val="20"/>
                <w:lang w:val="es-MX"/>
              </w:rPr>
              <w:t xml:space="preserve">Una revisión de los diversos enfoques para lograr un aumento del flujo base, entre los que menciona una amplia literatura de los factores y la importancia de los habitas </w:t>
            </w:r>
            <w:proofErr w:type="spellStart"/>
            <w:r w:rsidRPr="005364D7">
              <w:rPr>
                <w:bCs/>
                <w:sz w:val="20"/>
                <w:szCs w:val="20"/>
                <w:lang w:val="es-MX"/>
              </w:rPr>
              <w:t>riparios</w:t>
            </w:r>
            <w:proofErr w:type="spellEnd"/>
            <w:r w:rsidRPr="005364D7">
              <w:rPr>
                <w:bCs/>
                <w:sz w:val="20"/>
                <w:szCs w:val="20"/>
                <w:lang w:val="es-MX"/>
              </w:rPr>
              <w:t>, con miras a proponer su conservación, restauración y manejo integral.</w:t>
            </w: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sz w:val="20"/>
                <w:szCs w:val="20"/>
              </w:rPr>
            </w:pPr>
            <w:r w:rsidRPr="005364D7">
              <w:rPr>
                <w:sz w:val="20"/>
                <w:szCs w:val="20"/>
              </w:rPr>
              <w:t xml:space="preserve">Jorge </w:t>
            </w:r>
            <w:proofErr w:type="spellStart"/>
            <w:r w:rsidRPr="005364D7">
              <w:rPr>
                <w:sz w:val="20"/>
                <w:szCs w:val="20"/>
              </w:rPr>
              <w:t>Alaniz</w:t>
            </w:r>
            <w:proofErr w:type="spellEnd"/>
            <w:r w:rsidRPr="005364D7">
              <w:rPr>
                <w:sz w:val="20"/>
                <w:szCs w:val="20"/>
              </w:rPr>
              <w:t xml:space="preserve"> </w:t>
            </w:r>
            <w:proofErr w:type="spellStart"/>
            <w:r w:rsidRPr="005364D7">
              <w:rPr>
                <w:sz w:val="20"/>
                <w:szCs w:val="20"/>
              </w:rPr>
              <w:t>García</w:t>
            </w:r>
            <w:proofErr w:type="spellEnd"/>
            <w:proofErr w:type="gramStart"/>
            <w:r w:rsidRPr="005364D7">
              <w:rPr>
                <w:sz w:val="20"/>
                <w:szCs w:val="20"/>
              </w:rPr>
              <w:t>,  and</w:t>
            </w:r>
            <w:proofErr w:type="gramEnd"/>
            <w:r w:rsidRPr="005364D7">
              <w:rPr>
                <w:sz w:val="20"/>
                <w:szCs w:val="20"/>
              </w:rPr>
              <w:t xml:space="preserve"> </w:t>
            </w:r>
            <w:proofErr w:type="spellStart"/>
            <w:r w:rsidRPr="005364D7">
              <w:rPr>
                <w:sz w:val="20"/>
                <w:szCs w:val="20"/>
              </w:rPr>
              <w:t>Gatica</w:t>
            </w:r>
            <w:proofErr w:type="spellEnd"/>
            <w:r w:rsidRPr="005364D7">
              <w:rPr>
                <w:sz w:val="20"/>
                <w:szCs w:val="20"/>
              </w:rPr>
              <w:t xml:space="preserve"> Colima. </w:t>
            </w:r>
            <w:r w:rsidRPr="005364D7">
              <w:rPr>
                <w:sz w:val="20"/>
                <w:szCs w:val="20"/>
                <w:lang w:val="es-ES"/>
              </w:rPr>
              <w:t>1998</w:t>
            </w:r>
            <w:proofErr w:type="gramStart"/>
            <w:r w:rsidRPr="005364D7">
              <w:rPr>
                <w:sz w:val="20"/>
                <w:szCs w:val="20"/>
                <w:lang w:val="es-ES"/>
              </w:rPr>
              <w:t>.</w:t>
            </w:r>
            <w:r w:rsidRPr="005364D7">
              <w:rPr>
                <w:sz w:val="20"/>
                <w:szCs w:val="20"/>
                <w:lang w:val="es-MX"/>
              </w:rPr>
              <w:t>“</w:t>
            </w:r>
            <w:proofErr w:type="spellStart"/>
            <w:proofErr w:type="gramEnd"/>
            <w:r w:rsidRPr="005364D7">
              <w:rPr>
                <w:sz w:val="20"/>
                <w:szCs w:val="20"/>
                <w:lang w:val="es-MX"/>
              </w:rPr>
              <w:t>Herpetofauna</w:t>
            </w:r>
            <w:proofErr w:type="spellEnd"/>
            <w:r w:rsidRPr="005364D7">
              <w:rPr>
                <w:sz w:val="20"/>
                <w:szCs w:val="20"/>
                <w:lang w:val="es-MX"/>
              </w:rPr>
              <w:t xml:space="preserve"> de la Cuenca del Río Tijuana”. </w:t>
            </w:r>
            <w:r w:rsidRPr="005364D7">
              <w:rPr>
                <w:sz w:val="20"/>
                <w:szCs w:val="20"/>
              </w:rPr>
              <w:t xml:space="preserve">UABC, Page 70. In State of the </w:t>
            </w:r>
            <w:proofErr w:type="spellStart"/>
            <w:r w:rsidRPr="005364D7">
              <w:rPr>
                <w:sz w:val="20"/>
                <w:szCs w:val="20"/>
              </w:rPr>
              <w:t>Enviroment</w:t>
            </w:r>
            <w:proofErr w:type="spellEnd"/>
            <w:r w:rsidRPr="005364D7">
              <w:rPr>
                <w:sz w:val="20"/>
                <w:szCs w:val="20"/>
              </w:rPr>
              <w:t xml:space="preserve"> of the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Tijuana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River Basin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. Working Draft. Institute for Regional Studies of the </w:t>
            </w:r>
            <w:smartTag w:uri="urn:schemas-microsoft-com:office:smarttags" w:element="State">
              <w:smartTag w:uri="urn:schemas-microsoft-com:office:smarttags" w:element="place">
                <w:r w:rsidRPr="005364D7">
                  <w:rPr>
                    <w:sz w:val="20"/>
                    <w:szCs w:val="20"/>
                  </w:rPr>
                  <w:t>California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San Diego</w:t>
                </w:r>
              </w:smartTag>
              <w:r w:rsidRPr="005364D7">
                <w:rPr>
                  <w:sz w:val="20"/>
                  <w:szCs w:val="20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5364D7">
                  <w:rPr>
                    <w:sz w:val="20"/>
                    <w:szCs w:val="20"/>
                  </w:rPr>
                  <w:t>Sate</w:t>
                </w:r>
              </w:smartTag>
              <w:proofErr w:type="spellEnd"/>
              <w:r w:rsidRPr="005364D7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5364D7">
                  <w:rPr>
                    <w:sz w:val="20"/>
                    <w:szCs w:val="20"/>
                  </w:rPr>
                  <w:t>University</w:t>
                </w:r>
              </w:smartTag>
            </w:smartTag>
            <w:r w:rsidRPr="005364D7">
              <w:rPr>
                <w:sz w:val="20"/>
                <w:szCs w:val="20"/>
              </w:rPr>
              <w:t xml:space="preserve"> 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sz w:val="20"/>
                <w:szCs w:val="20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bCs/>
                <w:sz w:val="20"/>
                <w:szCs w:val="20"/>
                <w:lang w:val="es-MX"/>
              </w:rPr>
            </w:pPr>
            <w:r w:rsidRPr="005364D7">
              <w:rPr>
                <w:bCs/>
                <w:sz w:val="20"/>
                <w:szCs w:val="20"/>
                <w:lang w:val="es-MX"/>
              </w:rPr>
              <w:t xml:space="preserve">Presentan una revisión general de la </w:t>
            </w:r>
            <w:proofErr w:type="spellStart"/>
            <w:r w:rsidRPr="005364D7">
              <w:rPr>
                <w:bCs/>
                <w:sz w:val="20"/>
                <w:szCs w:val="20"/>
                <w:lang w:val="es-MX"/>
              </w:rPr>
              <w:t>Herpetofauna</w:t>
            </w:r>
            <w:proofErr w:type="spellEnd"/>
            <w:r w:rsidRPr="005364D7">
              <w:rPr>
                <w:bCs/>
                <w:sz w:val="20"/>
                <w:szCs w:val="20"/>
                <w:lang w:val="es-MX"/>
              </w:rPr>
              <w:t xml:space="preserve"> en la Cuenca del Río Tijuana. Basada en trabajos que se han realizado en la cuenca en este tema.</w:t>
            </w: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bCs/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pBdr>
                <w:bottom w:val="single" w:sz="6" w:space="1" w:color="auto"/>
              </w:pBdr>
              <w:spacing w:line="240" w:lineRule="auto"/>
              <w:rPr>
                <w:bCs/>
                <w:sz w:val="20"/>
                <w:szCs w:val="20"/>
                <w:lang w:val="es-MX"/>
              </w:rPr>
            </w:pPr>
            <w:r w:rsidRPr="005364D7">
              <w:rPr>
                <w:bCs/>
                <w:sz w:val="20"/>
                <w:szCs w:val="20"/>
                <w:lang w:val="es-MX"/>
              </w:rPr>
              <w:t>http://trw.sdsu.edu/Spanish/WshdOvewSP/StateoftheBasinSP.htm</w:t>
            </w:r>
          </w:p>
          <w:p w:rsidR="00920BA5" w:rsidRPr="005364D7" w:rsidRDefault="00920BA5" w:rsidP="00920BA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</w:p>
          <w:p w:rsidR="00920BA5" w:rsidRPr="005364D7" w:rsidRDefault="00920BA5" w:rsidP="00920BA5">
            <w:pPr>
              <w:spacing w:line="240" w:lineRule="auto"/>
              <w:rPr>
                <w:sz w:val="20"/>
                <w:szCs w:val="20"/>
                <w:lang w:val="es-MX"/>
              </w:rPr>
            </w:pPr>
          </w:p>
        </w:tc>
      </w:tr>
    </w:tbl>
    <w:p w:rsidR="00F06EEB" w:rsidRPr="0002156D" w:rsidRDefault="00F06EEB" w:rsidP="0002156D">
      <w:pPr>
        <w:pStyle w:val="BodyText"/>
      </w:pPr>
    </w:p>
    <w:sectPr w:rsidR="00F06EEB" w:rsidRPr="0002156D" w:rsidSect="00D31331">
      <w:headerReference w:type="default" r:id="rId15"/>
      <w:type w:val="continuous"/>
      <w:pgSz w:w="15840" w:h="12240" w:orient="landscape" w:code="1"/>
      <w:pgMar w:top="1800" w:right="720" w:bottom="108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3CF" w:rsidRDefault="00A853CF">
      <w:pPr>
        <w:spacing w:line="240" w:lineRule="auto"/>
      </w:pPr>
      <w:r>
        <w:separator/>
      </w:r>
    </w:p>
  </w:endnote>
  <w:endnote w:type="continuationSeparator" w:id="0">
    <w:p w:rsidR="00A853CF" w:rsidRDefault="00A853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 ExtraBlac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3CF" w:rsidRDefault="00A853CF">
      <w:pPr>
        <w:spacing w:line="240" w:lineRule="auto"/>
      </w:pPr>
      <w:r>
        <w:separator/>
      </w:r>
    </w:p>
  </w:footnote>
  <w:footnote w:type="continuationSeparator" w:id="0">
    <w:p w:rsidR="00A853CF" w:rsidRDefault="00A853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4BC" w:rsidRPr="0002156D" w:rsidRDefault="00B154BC" w:rsidP="0002156D">
    <w:pPr>
      <w:spacing w:line="240" w:lineRule="auto"/>
      <w:ind w:left="-360"/>
      <w:jc w:val="center"/>
      <w:rPr>
        <w:sz w:val="22"/>
        <w:szCs w:val="22"/>
      </w:rPr>
    </w:pPr>
    <w:r w:rsidRPr="0002156D">
      <w:rPr>
        <w:sz w:val="22"/>
        <w:szCs w:val="22"/>
      </w:rPr>
      <w:t>13. Minutes from 2004 stakeholder meeting</w:t>
    </w:r>
  </w:p>
  <w:p w:rsidR="00B154BC" w:rsidRDefault="00B154BC" w:rsidP="00A77FA1">
    <w:pPr>
      <w:spacing w:line="240" w:lineRule="auto"/>
      <w:ind w:left="-360"/>
      <w:jc w:val="center"/>
      <w:rPr>
        <w:sz w:val="22"/>
        <w:szCs w:val="22"/>
      </w:rPr>
    </w:pPr>
  </w:p>
  <w:p w:rsidR="00B154BC" w:rsidRDefault="00B154BC" w:rsidP="00A77FA1">
    <w:pPr>
      <w:spacing w:line="240" w:lineRule="auto"/>
      <w:ind w:left="-360"/>
      <w:jc w:val="center"/>
      <w:rPr>
        <w:sz w:val="22"/>
        <w:szCs w:val="22"/>
      </w:rPr>
    </w:pPr>
  </w:p>
  <w:p w:rsidR="00B154BC" w:rsidRPr="009872A7" w:rsidRDefault="00B154BC" w:rsidP="00A77FA1">
    <w:pPr>
      <w:spacing w:line="240" w:lineRule="auto"/>
      <w:ind w:left="-360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4882C3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CACEBB0"/>
    <w:lvl w:ilvl="0">
      <w:start w:val="1"/>
      <w:numFmt w:val="decimal"/>
      <w:pStyle w:val="ListNumber3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7A2126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BF0C5FE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B6647E2"/>
    <w:lvl w:ilvl="0">
      <w:start w:val="1"/>
      <w:numFmt w:val="bullet"/>
      <w:pStyle w:val="ListBullet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B8A08C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610D2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10F45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72EB30"/>
    <w:lvl w:ilvl="0">
      <w:start w:val="1"/>
      <w:numFmt w:val="decimal"/>
      <w:pStyle w:val="ListContinue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5631BE"/>
    <w:lvl w:ilvl="0">
      <w:start w:val="1"/>
      <w:numFmt w:val="bullet"/>
      <w:pStyle w:val="Lis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34238"/>
    <w:multiLevelType w:val="hybridMultilevel"/>
    <w:tmpl w:val="4A3C4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BD6262"/>
    <w:multiLevelType w:val="hybridMultilevel"/>
    <w:tmpl w:val="3DC0687C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AE06A3"/>
    <w:multiLevelType w:val="hybridMultilevel"/>
    <w:tmpl w:val="9C9CA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42811C1"/>
    <w:multiLevelType w:val="hybridMultilevel"/>
    <w:tmpl w:val="89085F0A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F415E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2" w:tplc="1546859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3A3515"/>
    <w:multiLevelType w:val="hybridMultilevel"/>
    <w:tmpl w:val="6C28B32E"/>
    <w:lvl w:ilvl="0" w:tplc="0409000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AA22237"/>
    <w:multiLevelType w:val="hybridMultilevel"/>
    <w:tmpl w:val="BCDA6B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D21C84"/>
    <w:multiLevelType w:val="hybridMultilevel"/>
    <w:tmpl w:val="7ABE48C4"/>
    <w:lvl w:ilvl="0" w:tplc="8820D7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09463A"/>
    <w:multiLevelType w:val="hybridMultilevel"/>
    <w:tmpl w:val="97C00484"/>
    <w:lvl w:ilvl="0" w:tplc="04090005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>
    <w:nsid w:val="176114D1"/>
    <w:multiLevelType w:val="hybridMultilevel"/>
    <w:tmpl w:val="A4387602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09000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090001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09000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7BC4F23"/>
    <w:multiLevelType w:val="hybridMultilevel"/>
    <w:tmpl w:val="B6881FAA"/>
    <w:lvl w:ilvl="0" w:tplc="320E90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18F3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508E6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C146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210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C88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782E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44B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87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E148DA"/>
    <w:multiLevelType w:val="hybridMultilevel"/>
    <w:tmpl w:val="4CCC8B3A"/>
    <w:lvl w:ilvl="0" w:tplc="AB08C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A403E4"/>
    <w:multiLevelType w:val="hybridMultilevel"/>
    <w:tmpl w:val="6A6AFC8C"/>
    <w:lvl w:ilvl="0" w:tplc="0409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FB474D9"/>
    <w:multiLevelType w:val="hybridMultilevel"/>
    <w:tmpl w:val="E60E5F86"/>
    <w:lvl w:ilvl="0" w:tplc="040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20227014"/>
    <w:multiLevelType w:val="hybridMultilevel"/>
    <w:tmpl w:val="60889FAC"/>
    <w:lvl w:ilvl="0" w:tplc="AB08C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06A3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17C546B"/>
    <w:multiLevelType w:val="hybridMultilevel"/>
    <w:tmpl w:val="8278A3B4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72D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21B27A3"/>
    <w:multiLevelType w:val="hybridMultilevel"/>
    <w:tmpl w:val="BB60DD94"/>
    <w:lvl w:ilvl="0" w:tplc="040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25D22763"/>
    <w:multiLevelType w:val="hybridMultilevel"/>
    <w:tmpl w:val="7EBA2024"/>
    <w:lvl w:ilvl="0" w:tplc="C9D6A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BB16875"/>
    <w:multiLevelType w:val="hybridMultilevel"/>
    <w:tmpl w:val="4558A444"/>
    <w:lvl w:ilvl="0" w:tplc="0409000F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EAE08B6"/>
    <w:multiLevelType w:val="hybridMultilevel"/>
    <w:tmpl w:val="D88CF74A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F1F00C1"/>
    <w:multiLevelType w:val="hybridMultilevel"/>
    <w:tmpl w:val="149042E2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0851088"/>
    <w:multiLevelType w:val="hybridMultilevel"/>
    <w:tmpl w:val="BC9AF872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>
    <w:nsid w:val="31BA6859"/>
    <w:multiLevelType w:val="hybridMultilevel"/>
    <w:tmpl w:val="EB92F34C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28134C6"/>
    <w:multiLevelType w:val="hybridMultilevel"/>
    <w:tmpl w:val="779C17BE"/>
    <w:lvl w:ilvl="0" w:tplc="0409000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344508F4"/>
    <w:multiLevelType w:val="hybridMultilevel"/>
    <w:tmpl w:val="8E282BC2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6F76422"/>
    <w:multiLevelType w:val="hybridMultilevel"/>
    <w:tmpl w:val="A434F864"/>
    <w:lvl w:ilvl="0" w:tplc="04090005">
      <w:start w:val="1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ourier New" w:eastAsia="Times New Roman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5">
    <w:nsid w:val="3E17307E"/>
    <w:multiLevelType w:val="hybridMultilevel"/>
    <w:tmpl w:val="2FB0D28E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00C4EE4"/>
    <w:multiLevelType w:val="hybridMultilevel"/>
    <w:tmpl w:val="83746AB8"/>
    <w:lvl w:ilvl="0" w:tplc="DFF415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0565996"/>
    <w:multiLevelType w:val="hybridMultilevel"/>
    <w:tmpl w:val="63B8F818"/>
    <w:lvl w:ilvl="0" w:tplc="F872D50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2216F3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9B474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38A3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A64AD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A0ED0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35AF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57C25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E7C6BD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44900BDD"/>
    <w:multiLevelType w:val="hybridMultilevel"/>
    <w:tmpl w:val="ADF404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5337363"/>
    <w:multiLevelType w:val="hybridMultilevel"/>
    <w:tmpl w:val="F96ADE64"/>
    <w:lvl w:ilvl="0" w:tplc="AB08C55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5B43D10"/>
    <w:multiLevelType w:val="hybridMultilevel"/>
    <w:tmpl w:val="7E840B24"/>
    <w:lvl w:ilvl="0" w:tplc="784ECA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9B142E4"/>
    <w:multiLevelType w:val="hybridMultilevel"/>
    <w:tmpl w:val="F19ECB00"/>
    <w:lvl w:ilvl="0" w:tplc="0409000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>
    <w:nsid w:val="4A223FDD"/>
    <w:multiLevelType w:val="hybridMultilevel"/>
    <w:tmpl w:val="330EE930"/>
    <w:lvl w:ilvl="0" w:tplc="5F104352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4A492116"/>
    <w:multiLevelType w:val="hybridMultilevel"/>
    <w:tmpl w:val="3B7097EA"/>
    <w:lvl w:ilvl="0" w:tplc="74C88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CC266E5"/>
    <w:multiLevelType w:val="hybridMultilevel"/>
    <w:tmpl w:val="7C7C08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24D11C6"/>
    <w:multiLevelType w:val="hybridMultilevel"/>
    <w:tmpl w:val="CCE29BF8"/>
    <w:lvl w:ilvl="0" w:tplc="6D3E7A8E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52402A9"/>
    <w:multiLevelType w:val="hybridMultilevel"/>
    <w:tmpl w:val="82BE4314"/>
    <w:lvl w:ilvl="0" w:tplc="BDAE4F84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7">
    <w:nsid w:val="56B82632"/>
    <w:multiLevelType w:val="hybridMultilevel"/>
    <w:tmpl w:val="0DA822B0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CC00BCD"/>
    <w:multiLevelType w:val="hybridMultilevel"/>
    <w:tmpl w:val="B792EFA0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5F7B2CD9"/>
    <w:multiLevelType w:val="hybridMultilevel"/>
    <w:tmpl w:val="8440167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0CE0E2E"/>
    <w:multiLevelType w:val="hybridMultilevel"/>
    <w:tmpl w:val="48E010C2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38D63A2"/>
    <w:multiLevelType w:val="hybridMultilevel"/>
    <w:tmpl w:val="F0B4D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3C434CF"/>
    <w:multiLevelType w:val="hybridMultilevel"/>
    <w:tmpl w:val="458A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46841B5"/>
    <w:multiLevelType w:val="hybridMultilevel"/>
    <w:tmpl w:val="0068CC96"/>
    <w:lvl w:ilvl="0" w:tplc="AB08C5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>
    <w:nsid w:val="674F211D"/>
    <w:multiLevelType w:val="hybridMultilevel"/>
    <w:tmpl w:val="FB92AF9E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7F45B2B"/>
    <w:multiLevelType w:val="hybridMultilevel"/>
    <w:tmpl w:val="72A24D12"/>
    <w:lvl w:ilvl="0" w:tplc="AB08C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9A05F29"/>
    <w:multiLevelType w:val="hybridMultilevel"/>
    <w:tmpl w:val="E7600FB0"/>
    <w:lvl w:ilvl="0" w:tplc="AB08C55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A546181"/>
    <w:multiLevelType w:val="hybridMultilevel"/>
    <w:tmpl w:val="DC428A50"/>
    <w:lvl w:ilvl="0" w:tplc="AB08C5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BE632DE"/>
    <w:multiLevelType w:val="hybridMultilevel"/>
    <w:tmpl w:val="3CA4BA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C4C5F82"/>
    <w:multiLevelType w:val="hybridMultilevel"/>
    <w:tmpl w:val="9E94162A"/>
    <w:lvl w:ilvl="0" w:tplc="0409000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0">
    <w:nsid w:val="6F32287B"/>
    <w:multiLevelType w:val="hybridMultilevel"/>
    <w:tmpl w:val="373EC72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1">
    <w:nsid w:val="70C63AA2"/>
    <w:multiLevelType w:val="hybridMultilevel"/>
    <w:tmpl w:val="34A85A04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2CD6D4E"/>
    <w:multiLevelType w:val="hybridMultilevel"/>
    <w:tmpl w:val="4A5AB7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63">
    <w:nsid w:val="76E73C05"/>
    <w:multiLevelType w:val="hybridMultilevel"/>
    <w:tmpl w:val="7C0068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7A3E6A5E"/>
    <w:multiLevelType w:val="hybridMultilevel"/>
    <w:tmpl w:val="8778AD32"/>
    <w:lvl w:ilvl="0" w:tplc="F872D50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2216F3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9B474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38A3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A64AD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A0ED0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35AF6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57C25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E7C6BD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5">
    <w:nsid w:val="7B943F4C"/>
    <w:multiLevelType w:val="hybridMultilevel"/>
    <w:tmpl w:val="97C00484"/>
    <w:lvl w:ilvl="0" w:tplc="AB08C55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6">
    <w:nsid w:val="7C971074"/>
    <w:multiLevelType w:val="hybridMultilevel"/>
    <w:tmpl w:val="B52AA8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4"/>
  </w:num>
  <w:num w:numId="4">
    <w:abstractNumId w:val="49"/>
  </w:num>
  <w:num w:numId="5">
    <w:abstractNumId w:val="29"/>
  </w:num>
  <w:num w:numId="6">
    <w:abstractNumId w:val="26"/>
  </w:num>
  <w:num w:numId="7">
    <w:abstractNumId w:val="50"/>
  </w:num>
  <w:num w:numId="8">
    <w:abstractNumId w:val="13"/>
  </w:num>
  <w:num w:numId="9">
    <w:abstractNumId w:val="53"/>
  </w:num>
  <w:num w:numId="10">
    <w:abstractNumId w:val="59"/>
  </w:num>
  <w:num w:numId="11">
    <w:abstractNumId w:val="66"/>
  </w:num>
  <w:num w:numId="12">
    <w:abstractNumId w:val="35"/>
  </w:num>
  <w:num w:numId="13">
    <w:abstractNumId w:val="16"/>
  </w:num>
  <w:num w:numId="14">
    <w:abstractNumId w:val="61"/>
  </w:num>
  <w:num w:numId="15">
    <w:abstractNumId w:val="15"/>
  </w:num>
  <w:num w:numId="16">
    <w:abstractNumId w:val="47"/>
  </w:num>
  <w:num w:numId="17">
    <w:abstractNumId w:val="38"/>
  </w:num>
  <w:num w:numId="18">
    <w:abstractNumId w:val="52"/>
  </w:num>
  <w:num w:numId="19">
    <w:abstractNumId w:val="46"/>
  </w:num>
  <w:num w:numId="20">
    <w:abstractNumId w:val="32"/>
  </w:num>
  <w:num w:numId="21">
    <w:abstractNumId w:val="23"/>
  </w:num>
  <w:num w:numId="22">
    <w:abstractNumId w:val="22"/>
  </w:num>
  <w:num w:numId="23">
    <w:abstractNumId w:val="56"/>
  </w:num>
  <w:num w:numId="24">
    <w:abstractNumId w:val="40"/>
  </w:num>
  <w:num w:numId="25">
    <w:abstractNumId w:val="60"/>
  </w:num>
  <w:num w:numId="26">
    <w:abstractNumId w:val="64"/>
  </w:num>
  <w:num w:numId="27">
    <w:abstractNumId w:val="17"/>
  </w:num>
  <w:num w:numId="28">
    <w:abstractNumId w:val="65"/>
  </w:num>
  <w:num w:numId="29">
    <w:abstractNumId w:val="33"/>
  </w:num>
  <w:num w:numId="30">
    <w:abstractNumId w:val="42"/>
  </w:num>
  <w:num w:numId="31">
    <w:abstractNumId w:val="39"/>
  </w:num>
  <w:num w:numId="32">
    <w:abstractNumId w:val="27"/>
  </w:num>
  <w:num w:numId="33">
    <w:abstractNumId w:val="18"/>
  </w:num>
  <w:num w:numId="34">
    <w:abstractNumId w:val="37"/>
  </w:num>
  <w:num w:numId="35">
    <w:abstractNumId w:val="25"/>
  </w:num>
  <w:num w:numId="36">
    <w:abstractNumId w:val="45"/>
  </w:num>
  <w:num w:numId="37">
    <w:abstractNumId w:val="44"/>
  </w:num>
  <w:num w:numId="38">
    <w:abstractNumId w:val="30"/>
  </w:num>
  <w:num w:numId="39">
    <w:abstractNumId w:val="63"/>
  </w:num>
  <w:num w:numId="40">
    <w:abstractNumId w:val="48"/>
  </w:num>
  <w:num w:numId="41">
    <w:abstractNumId w:val="28"/>
  </w:num>
  <w:num w:numId="42">
    <w:abstractNumId w:val="9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8"/>
  </w:num>
  <w:num w:numId="48">
    <w:abstractNumId w:val="3"/>
  </w:num>
  <w:num w:numId="49">
    <w:abstractNumId w:val="2"/>
  </w:num>
  <w:num w:numId="50">
    <w:abstractNumId w:val="1"/>
  </w:num>
  <w:num w:numId="51">
    <w:abstractNumId w:val="0"/>
  </w:num>
  <w:num w:numId="52">
    <w:abstractNumId w:val="41"/>
  </w:num>
  <w:num w:numId="53">
    <w:abstractNumId w:val="36"/>
  </w:num>
  <w:num w:numId="54">
    <w:abstractNumId w:val="62"/>
  </w:num>
  <w:num w:numId="55">
    <w:abstractNumId w:val="55"/>
  </w:num>
  <w:num w:numId="56">
    <w:abstractNumId w:val="10"/>
  </w:num>
  <w:num w:numId="57">
    <w:abstractNumId w:val="58"/>
  </w:num>
  <w:num w:numId="58">
    <w:abstractNumId w:val="20"/>
  </w:num>
  <w:num w:numId="59">
    <w:abstractNumId w:val="54"/>
  </w:num>
  <w:num w:numId="60">
    <w:abstractNumId w:val="12"/>
  </w:num>
  <w:num w:numId="61">
    <w:abstractNumId w:val="21"/>
  </w:num>
  <w:num w:numId="62">
    <w:abstractNumId w:val="34"/>
  </w:num>
  <w:num w:numId="63">
    <w:abstractNumId w:val="14"/>
  </w:num>
  <w:num w:numId="64">
    <w:abstractNumId w:val="43"/>
  </w:num>
  <w:num w:numId="65">
    <w:abstractNumId w:val="11"/>
  </w:num>
  <w:num w:numId="66">
    <w:abstractNumId w:val="57"/>
  </w:num>
  <w:num w:numId="67">
    <w:abstractNumId w:val="51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1C9C"/>
    <w:rsid w:val="00011923"/>
    <w:rsid w:val="0002156D"/>
    <w:rsid w:val="0002358F"/>
    <w:rsid w:val="00024CF8"/>
    <w:rsid w:val="00032CEC"/>
    <w:rsid w:val="000366BC"/>
    <w:rsid w:val="000637BD"/>
    <w:rsid w:val="00092F24"/>
    <w:rsid w:val="00096BBD"/>
    <w:rsid w:val="000D1A8C"/>
    <w:rsid w:val="000E1937"/>
    <w:rsid w:val="00101CC8"/>
    <w:rsid w:val="001504D1"/>
    <w:rsid w:val="00154D3F"/>
    <w:rsid w:val="00160756"/>
    <w:rsid w:val="001C0476"/>
    <w:rsid w:val="001C430F"/>
    <w:rsid w:val="001D12C2"/>
    <w:rsid w:val="00202695"/>
    <w:rsid w:val="00214F68"/>
    <w:rsid w:val="00230212"/>
    <w:rsid w:val="00262DF4"/>
    <w:rsid w:val="002637CA"/>
    <w:rsid w:val="00267C2B"/>
    <w:rsid w:val="00277D7D"/>
    <w:rsid w:val="002830E0"/>
    <w:rsid w:val="00284555"/>
    <w:rsid w:val="002C2DC6"/>
    <w:rsid w:val="002E2FBD"/>
    <w:rsid w:val="00301402"/>
    <w:rsid w:val="0030330A"/>
    <w:rsid w:val="00314941"/>
    <w:rsid w:val="00336939"/>
    <w:rsid w:val="003369D5"/>
    <w:rsid w:val="00363DD5"/>
    <w:rsid w:val="00382E59"/>
    <w:rsid w:val="003A75C2"/>
    <w:rsid w:val="003E5C71"/>
    <w:rsid w:val="003F2746"/>
    <w:rsid w:val="003F7194"/>
    <w:rsid w:val="00411C15"/>
    <w:rsid w:val="0045291D"/>
    <w:rsid w:val="00472BCE"/>
    <w:rsid w:val="00472E3E"/>
    <w:rsid w:val="00473CF6"/>
    <w:rsid w:val="004956EF"/>
    <w:rsid w:val="004A17A3"/>
    <w:rsid w:val="004D7C8B"/>
    <w:rsid w:val="004F30F8"/>
    <w:rsid w:val="005340C6"/>
    <w:rsid w:val="00543DD8"/>
    <w:rsid w:val="0056598F"/>
    <w:rsid w:val="00567331"/>
    <w:rsid w:val="00574217"/>
    <w:rsid w:val="005825E5"/>
    <w:rsid w:val="00582ACC"/>
    <w:rsid w:val="00595822"/>
    <w:rsid w:val="00596A7D"/>
    <w:rsid w:val="00596D9A"/>
    <w:rsid w:val="005B4457"/>
    <w:rsid w:val="005B7EC7"/>
    <w:rsid w:val="005C7A3D"/>
    <w:rsid w:val="005C7DBF"/>
    <w:rsid w:val="005E18BA"/>
    <w:rsid w:val="006022ED"/>
    <w:rsid w:val="0060451E"/>
    <w:rsid w:val="00616E8F"/>
    <w:rsid w:val="00616EE6"/>
    <w:rsid w:val="00632457"/>
    <w:rsid w:val="00643A74"/>
    <w:rsid w:val="0065142D"/>
    <w:rsid w:val="00682C4E"/>
    <w:rsid w:val="00690639"/>
    <w:rsid w:val="0069168A"/>
    <w:rsid w:val="00696461"/>
    <w:rsid w:val="006B1775"/>
    <w:rsid w:val="00704AD1"/>
    <w:rsid w:val="00723F1D"/>
    <w:rsid w:val="00734FB2"/>
    <w:rsid w:val="007479BC"/>
    <w:rsid w:val="00747B9B"/>
    <w:rsid w:val="00773638"/>
    <w:rsid w:val="007C3C30"/>
    <w:rsid w:val="007C5A6D"/>
    <w:rsid w:val="007D0A12"/>
    <w:rsid w:val="007E2312"/>
    <w:rsid w:val="007F5486"/>
    <w:rsid w:val="008022AB"/>
    <w:rsid w:val="00804886"/>
    <w:rsid w:val="00806BCF"/>
    <w:rsid w:val="0081711F"/>
    <w:rsid w:val="00852690"/>
    <w:rsid w:val="00860138"/>
    <w:rsid w:val="00876252"/>
    <w:rsid w:val="008814B9"/>
    <w:rsid w:val="00882BB2"/>
    <w:rsid w:val="008C33B6"/>
    <w:rsid w:val="008C4BE1"/>
    <w:rsid w:val="008E4782"/>
    <w:rsid w:val="00900317"/>
    <w:rsid w:val="00911C55"/>
    <w:rsid w:val="00920BA5"/>
    <w:rsid w:val="00930062"/>
    <w:rsid w:val="00940525"/>
    <w:rsid w:val="00946454"/>
    <w:rsid w:val="0096018A"/>
    <w:rsid w:val="00966455"/>
    <w:rsid w:val="0097592A"/>
    <w:rsid w:val="00986612"/>
    <w:rsid w:val="009872A7"/>
    <w:rsid w:val="009934EC"/>
    <w:rsid w:val="009A4135"/>
    <w:rsid w:val="009A5919"/>
    <w:rsid w:val="009C2794"/>
    <w:rsid w:val="009D3CAA"/>
    <w:rsid w:val="009D5F2B"/>
    <w:rsid w:val="009F3B9A"/>
    <w:rsid w:val="00A25AAC"/>
    <w:rsid w:val="00A318A3"/>
    <w:rsid w:val="00A32872"/>
    <w:rsid w:val="00A3676B"/>
    <w:rsid w:val="00A53466"/>
    <w:rsid w:val="00A77FA1"/>
    <w:rsid w:val="00A853CF"/>
    <w:rsid w:val="00A94EA5"/>
    <w:rsid w:val="00A95176"/>
    <w:rsid w:val="00AA2667"/>
    <w:rsid w:val="00AA470E"/>
    <w:rsid w:val="00AB645F"/>
    <w:rsid w:val="00AB78E0"/>
    <w:rsid w:val="00AC1502"/>
    <w:rsid w:val="00AC708C"/>
    <w:rsid w:val="00AE6291"/>
    <w:rsid w:val="00B154BC"/>
    <w:rsid w:val="00B3199A"/>
    <w:rsid w:val="00B46A29"/>
    <w:rsid w:val="00B5782B"/>
    <w:rsid w:val="00B721A6"/>
    <w:rsid w:val="00B72616"/>
    <w:rsid w:val="00B73E7E"/>
    <w:rsid w:val="00BC68CC"/>
    <w:rsid w:val="00BD69C4"/>
    <w:rsid w:val="00BF5EFD"/>
    <w:rsid w:val="00C132C8"/>
    <w:rsid w:val="00C21935"/>
    <w:rsid w:val="00C33A03"/>
    <w:rsid w:val="00C4350A"/>
    <w:rsid w:val="00C6620A"/>
    <w:rsid w:val="00C71CB6"/>
    <w:rsid w:val="00C82A3A"/>
    <w:rsid w:val="00C8420E"/>
    <w:rsid w:val="00C95ACF"/>
    <w:rsid w:val="00CA4EC6"/>
    <w:rsid w:val="00CB5B7B"/>
    <w:rsid w:val="00CB67FB"/>
    <w:rsid w:val="00CD3352"/>
    <w:rsid w:val="00CD43A0"/>
    <w:rsid w:val="00D158CC"/>
    <w:rsid w:val="00D27D4F"/>
    <w:rsid w:val="00D31331"/>
    <w:rsid w:val="00D32A8F"/>
    <w:rsid w:val="00D46F84"/>
    <w:rsid w:val="00D47018"/>
    <w:rsid w:val="00D618B1"/>
    <w:rsid w:val="00D63419"/>
    <w:rsid w:val="00D66DA4"/>
    <w:rsid w:val="00D94B1B"/>
    <w:rsid w:val="00DA3FD7"/>
    <w:rsid w:val="00DA6C8A"/>
    <w:rsid w:val="00DA72DC"/>
    <w:rsid w:val="00DA7BB0"/>
    <w:rsid w:val="00DB6238"/>
    <w:rsid w:val="00DD1FDC"/>
    <w:rsid w:val="00DE7929"/>
    <w:rsid w:val="00DF1534"/>
    <w:rsid w:val="00E0047A"/>
    <w:rsid w:val="00E31C9C"/>
    <w:rsid w:val="00E32935"/>
    <w:rsid w:val="00E43900"/>
    <w:rsid w:val="00E66C25"/>
    <w:rsid w:val="00E71C0D"/>
    <w:rsid w:val="00E8274E"/>
    <w:rsid w:val="00E97C6A"/>
    <w:rsid w:val="00EA1AEB"/>
    <w:rsid w:val="00EC0A6A"/>
    <w:rsid w:val="00EC379C"/>
    <w:rsid w:val="00EE4A6C"/>
    <w:rsid w:val="00EE6CEA"/>
    <w:rsid w:val="00F01059"/>
    <w:rsid w:val="00F06EEB"/>
    <w:rsid w:val="00F137FC"/>
    <w:rsid w:val="00F21ED0"/>
    <w:rsid w:val="00F34201"/>
    <w:rsid w:val="00F51185"/>
    <w:rsid w:val="00F835F8"/>
    <w:rsid w:val="00F9799D"/>
    <w:rsid w:val="00FB03EE"/>
    <w:rsid w:val="00FB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country-region"/>
  <w:shapeDefaults>
    <o:shapedefaults v:ext="edit" spidmax="1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</w:pPr>
    <w:rPr>
      <w:sz w:val="24"/>
      <w:szCs w:val="24"/>
    </w:rPr>
  </w:style>
  <w:style w:type="paragraph" w:styleId="Heading1">
    <w:name w:val="heading 1"/>
    <w:aliases w:val="Comic headings"/>
    <w:basedOn w:val="Normal"/>
    <w:next w:val="Normal"/>
    <w:qFormat/>
    <w:pPr>
      <w:keepNext/>
      <w:tabs>
        <w:tab w:val="left" w:pos="1440"/>
      </w:tabs>
      <w:spacing w:before="360" w:after="240"/>
      <w:jc w:val="center"/>
      <w:outlineLvl w:val="0"/>
    </w:pPr>
    <w:rPr>
      <w:b/>
      <w:bCs/>
      <w:iCs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Cs/>
      <w:szCs w:val="28"/>
      <w:lang w:val="en-GB"/>
    </w:rPr>
  </w:style>
  <w:style w:type="paragraph" w:styleId="Heading3">
    <w:name w:val="heading 3"/>
    <w:basedOn w:val="Normal"/>
    <w:next w:val="Normal"/>
    <w:link w:val="Heading3Char1"/>
    <w:qFormat/>
    <w:pPr>
      <w:keepNext/>
      <w:spacing w:before="240"/>
      <w:outlineLvl w:val="2"/>
    </w:pPr>
    <w:rPr>
      <w:b/>
      <w:bCs/>
      <w:i/>
    </w:rPr>
  </w:style>
  <w:style w:type="paragraph" w:styleId="Heading4">
    <w:name w:val="heading 4"/>
    <w:basedOn w:val="Normal"/>
    <w:next w:val="Normal"/>
    <w:qFormat/>
    <w:rsid w:val="00F01059"/>
    <w:pPr>
      <w:keepNext/>
      <w:spacing w:before="240"/>
      <w:outlineLvl w:val="3"/>
    </w:pPr>
    <w:rPr>
      <w:bCs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spacing w:line="240" w:lineRule="auto"/>
      <w:ind w:right="-900"/>
      <w:outlineLvl w:val="5"/>
    </w:pPr>
    <w:rPr>
      <w:rFonts w:ascii="Arial-ItalicMS" w:hAnsi="Arial-ItalicMS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spacing w:line="240" w:lineRule="auto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ind w:right="-1800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1">
    <w:name w:val="Heading 3 Char1"/>
    <w:link w:val="Heading3"/>
    <w:rsid w:val="003E5C71"/>
    <w:rPr>
      <w:b/>
      <w:bCs/>
      <w:i/>
      <w:sz w:val="24"/>
      <w:szCs w:val="24"/>
      <w:lang w:val="en-US" w:eastAsia="en-US" w:bidi="ar-SA"/>
    </w:rPr>
  </w:style>
  <w:style w:type="character" w:customStyle="1" w:styleId="Heading3Char">
    <w:name w:val="Heading 3 Char"/>
    <w:rPr>
      <w:b/>
      <w:bCs/>
      <w:i/>
      <w:sz w:val="24"/>
      <w:szCs w:val="24"/>
      <w:lang w:val="en-US" w:eastAsia="en-US" w:bidi="ar-SA"/>
    </w:rPr>
  </w:style>
  <w:style w:type="paragraph" w:styleId="List2">
    <w:name w:val="List 2"/>
    <w:basedOn w:val="Normal"/>
    <w:pPr>
      <w:spacing w:line="240" w:lineRule="auto"/>
      <w:ind w:left="288" w:hanging="144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  <w:rPr>
      <w:lang w:val="en-GB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</w:style>
  <w:style w:type="character" w:styleId="Hyperlink">
    <w:name w:val="Hyperlink"/>
    <w:rPr>
      <w:color w:val="0000FF"/>
      <w:sz w:val="2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hAnsi="Arial Unicode MS"/>
      <w:color w:val="000000"/>
    </w:rPr>
  </w:style>
  <w:style w:type="paragraph" w:styleId="BodyTextIndent2">
    <w:name w:val="Body Text Indent 2"/>
    <w:basedOn w:val="Normal"/>
    <w:pPr>
      <w:ind w:left="720" w:firstLine="360"/>
    </w:pPr>
    <w:rPr>
      <w:sz w:val="20"/>
      <w:szCs w:val="20"/>
    </w:rPr>
  </w:style>
  <w:style w:type="paragraph" w:styleId="FootnoteText">
    <w:name w:val="footnote text"/>
    <w:basedOn w:val="Normal"/>
    <w:autoRedefine/>
    <w:semiHidden/>
    <w:rPr>
      <w:sz w:val="16"/>
      <w:szCs w:val="20"/>
    </w:rPr>
  </w:style>
  <w:style w:type="character" w:styleId="FootnoteReference">
    <w:name w:val="footnote reference"/>
    <w:semiHidden/>
    <w:rPr>
      <w:rFonts w:ascii="Georgia" w:hAnsi="Georgia"/>
      <w:shadow/>
      <w:vertAlign w:val="superscript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firstLine="720"/>
    </w:pPr>
    <w:rPr>
      <w:rFonts w:ascii="Book Antiqua" w:hAnsi="Book Antiqua" w:cs="Arial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</w:style>
  <w:style w:type="character" w:styleId="FollowedHyperlink">
    <w:name w:val="FollowedHyperlink"/>
    <w:rPr>
      <w:color w:val="800080"/>
      <w:u w:val="single"/>
    </w:rPr>
  </w:style>
  <w:style w:type="character" w:customStyle="1" w:styleId="year">
    <w:name w:val="year"/>
    <w:rPr>
      <w:rFonts w:ascii="Arial" w:hAnsi="Arial" w:cs="Arial" w:hint="default"/>
      <w:b/>
      <w:bCs/>
      <w:color w:val="333333"/>
      <w:sz w:val="18"/>
      <w:szCs w:val="18"/>
    </w:rPr>
  </w:style>
  <w:style w:type="character" w:customStyle="1" w:styleId="heading">
    <w:name w:val="heading"/>
    <w:rPr>
      <w:rFonts w:ascii="Arial" w:hAnsi="Arial" w:cs="Arial" w:hint="default"/>
      <w:b/>
      <w:bCs/>
      <w:color w:val="000000"/>
      <w:sz w:val="22"/>
      <w:szCs w:val="22"/>
    </w:rPr>
  </w:style>
  <w:style w:type="paragraph" w:customStyle="1" w:styleId="ShortReturnAddress">
    <w:name w:val="Short Return Address"/>
    <w:basedOn w:val="Normal"/>
    <w:pPr>
      <w:spacing w:line="240" w:lineRule="auto"/>
    </w:pPr>
    <w:rPr>
      <w:lang w:val="es-ES"/>
    </w:r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semiHidden/>
    <w:pPr>
      <w:spacing w:line="240" w:lineRule="auto"/>
      <w:jc w:val="center"/>
    </w:pPr>
    <w:rPr>
      <w:sz w:val="20"/>
    </w:rPr>
  </w:style>
  <w:style w:type="paragraph" w:styleId="TOC3">
    <w:name w:val="toc 3"/>
    <w:basedOn w:val="Normal"/>
    <w:next w:val="Normal"/>
    <w:autoRedefine/>
    <w:semiHidden/>
    <w:rsid w:val="008814B9"/>
    <w:pPr>
      <w:tabs>
        <w:tab w:val="right" w:leader="dot" w:pos="9350"/>
      </w:tabs>
      <w:spacing w:line="240" w:lineRule="auto"/>
      <w:ind w:left="720" w:hanging="240"/>
    </w:pPr>
    <w:rPr>
      <w:noProof/>
      <w:sz w:val="22"/>
    </w:rPr>
  </w:style>
  <w:style w:type="paragraph" w:styleId="TOC2">
    <w:name w:val="toc 2"/>
    <w:basedOn w:val="Normal"/>
    <w:next w:val="Normal"/>
    <w:autoRedefine/>
    <w:semiHidden/>
    <w:rsid w:val="008814B9"/>
    <w:pPr>
      <w:tabs>
        <w:tab w:val="right" w:leader="dot" w:pos="9360"/>
      </w:tabs>
      <w:spacing w:line="240" w:lineRule="auto"/>
      <w:ind w:left="245"/>
    </w:pPr>
  </w:style>
  <w:style w:type="paragraph" w:customStyle="1" w:styleId="2AutoList3">
    <w:name w:val="2AutoList3"/>
    <w:pPr>
      <w:tabs>
        <w:tab w:val="left" w:pos="720"/>
        <w:tab w:val="left" w:pos="1440"/>
      </w:tabs>
      <w:autoSpaceDE w:val="0"/>
      <w:autoSpaceDN w:val="0"/>
      <w:adjustRightInd w:val="0"/>
      <w:ind w:left="1440" w:hanging="720"/>
    </w:pPr>
    <w:rPr>
      <w:sz w:val="24"/>
      <w:szCs w:val="24"/>
    </w:rPr>
  </w:style>
  <w:style w:type="paragraph" w:customStyle="1" w:styleId="3AutoList3">
    <w:name w:val="3AutoList3"/>
    <w:pPr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</w:pPr>
    <w:rPr>
      <w:sz w:val="24"/>
      <w:szCs w:val="24"/>
    </w:rPr>
  </w:style>
  <w:style w:type="paragraph" w:styleId="BodyText">
    <w:name w:val="Body Text"/>
    <w:basedOn w:val="Normal"/>
    <w:rPr>
      <w:i/>
      <w:iCs/>
    </w:rPr>
  </w:style>
  <w:style w:type="paragraph" w:styleId="BodyText2">
    <w:name w:val="Body Text 2"/>
    <w:basedOn w:val="Normal"/>
    <w:pPr>
      <w:spacing w:line="240" w:lineRule="auto"/>
    </w:pPr>
    <w:rPr>
      <w:i/>
      <w:iCs/>
    </w:rPr>
  </w:style>
  <w:style w:type="paragraph" w:styleId="TOC4">
    <w:name w:val="toc 4"/>
    <w:basedOn w:val="Normal"/>
    <w:next w:val="Normal"/>
    <w:autoRedefine/>
    <w:semiHidden/>
    <w:pPr>
      <w:spacing w:line="240" w:lineRule="auto"/>
      <w:ind w:left="720"/>
    </w:pPr>
  </w:style>
  <w:style w:type="character" w:customStyle="1" w:styleId="goohl01">
    <w:name w:val="goohl01"/>
    <w:rPr>
      <w:color w:val="000000"/>
      <w:shd w:val="clear" w:color="auto" w:fill="FFFF66"/>
    </w:rPr>
  </w:style>
  <w:style w:type="character" w:customStyle="1" w:styleId="goohl11">
    <w:name w:val="goohl11"/>
    <w:rPr>
      <w:color w:val="000000"/>
      <w:shd w:val="clear" w:color="auto" w:fill="A0FFFF"/>
    </w:rPr>
  </w:style>
  <w:style w:type="character" w:customStyle="1" w:styleId="goohl0">
    <w:name w:val="goohl0"/>
    <w:basedOn w:val="DefaultParagraphFont"/>
  </w:style>
  <w:style w:type="paragraph" w:styleId="Subtitle">
    <w:name w:val="Subtitle"/>
    <w:basedOn w:val="Normal"/>
    <w:qFormat/>
    <w:rPr>
      <w:i/>
      <w:iCs/>
    </w:rPr>
  </w:style>
  <w:style w:type="paragraph" w:styleId="BodyText3">
    <w:name w:val="Body Text 3"/>
    <w:basedOn w:val="Normal"/>
    <w:pPr>
      <w:jc w:val="center"/>
    </w:pPr>
  </w:style>
  <w:style w:type="paragraph" w:styleId="TableofFigures">
    <w:name w:val="table of figures"/>
    <w:basedOn w:val="Normal"/>
    <w:next w:val="Normal"/>
    <w:semiHidden/>
    <w:pPr>
      <w:spacing w:line="240" w:lineRule="auto"/>
      <w:ind w:left="720" w:hanging="720"/>
    </w:pPr>
    <w:rPr>
      <w:sz w:val="20"/>
    </w:rPr>
  </w:style>
  <w:style w:type="paragraph" w:styleId="Caption">
    <w:name w:val="caption"/>
    <w:basedOn w:val="Normal"/>
    <w:next w:val="Normal"/>
    <w:qFormat/>
    <w:pPr>
      <w:spacing w:before="120" w:line="240" w:lineRule="auto"/>
      <w:jc w:val="center"/>
    </w:pPr>
    <w:rPr>
      <w:bCs/>
      <w:sz w:val="20"/>
      <w:szCs w:val="20"/>
    </w:rPr>
  </w:style>
  <w:style w:type="character" w:styleId="Strong">
    <w:name w:val="Strong"/>
    <w:qFormat/>
    <w:rPr>
      <w:b/>
      <w:bCs/>
    </w:rPr>
  </w:style>
  <w:style w:type="character" w:customStyle="1" w:styleId="bodyheader1">
    <w:name w:val="bodyheader1"/>
    <w:rPr>
      <w:rFonts w:ascii="Verdana" w:hAnsi="Verdana" w:hint="default"/>
      <w:b/>
      <w:bCs/>
      <w:strike w:val="0"/>
      <w:dstrike w:val="0"/>
      <w:color w:val="669933"/>
      <w:sz w:val="18"/>
      <w:szCs w:val="18"/>
      <w:u w:val="none"/>
      <w:effect w:val="none"/>
    </w:rPr>
  </w:style>
  <w:style w:type="paragraph" w:customStyle="1" w:styleId="Tables">
    <w:name w:val="Tables"/>
    <w:basedOn w:val="Normal"/>
    <w:pPr>
      <w:spacing w:line="240" w:lineRule="auto"/>
      <w:jc w:val="center"/>
    </w:pPr>
    <w:rPr>
      <w:sz w:val="20"/>
      <w:szCs w:val="20"/>
    </w:rPr>
  </w:style>
  <w:style w:type="paragraph" w:customStyle="1" w:styleId="Figures">
    <w:name w:val="Figures"/>
    <w:basedOn w:val="Normal"/>
    <w:pPr>
      <w:spacing w:line="240" w:lineRule="auto"/>
      <w:jc w:val="center"/>
    </w:pPr>
    <w:rPr>
      <w:sz w:val="20"/>
    </w:rPr>
  </w:style>
  <w:style w:type="paragraph" w:styleId="BlockText">
    <w:name w:val="Block Text"/>
    <w:basedOn w:val="Normal"/>
    <w:pPr>
      <w:autoSpaceDE w:val="0"/>
      <w:autoSpaceDN w:val="0"/>
      <w:adjustRightInd w:val="0"/>
      <w:ind w:left="540" w:right="180" w:hanging="540"/>
    </w:pPr>
    <w:rPr>
      <w:szCs w:val="23"/>
    </w:rPr>
  </w:style>
  <w:style w:type="paragraph" w:customStyle="1" w:styleId="xl24">
    <w:name w:val="xl24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25">
    <w:name w:val="xl25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"/>
    </w:rPr>
  </w:style>
  <w:style w:type="paragraph" w:customStyle="1" w:styleId="xl27">
    <w:name w:val="xl27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auto" w:fill="FFFFCC"/>
      <w:spacing w:before="100" w:beforeAutospacing="1" w:after="100" w:afterAutospacing="1" w:line="240" w:lineRule="auto"/>
      <w:jc w:val="right"/>
    </w:pPr>
    <w:rPr>
      <w:rFonts w:ascii="Arial" w:eastAsia="Arial Unicode MS" w:hAnsi="Arial" w:cs="Arial"/>
      <w:b/>
      <w:bCs/>
      <w:color w:val="FF0000"/>
    </w:rPr>
  </w:style>
  <w:style w:type="paragraph" w:customStyle="1" w:styleId="xl28">
    <w:name w:val="xl28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Arial" w:eastAsia="Arial Unicode MS" w:hAnsi="Arial" w:cs="Arial"/>
    </w:rPr>
  </w:style>
  <w:style w:type="paragraph" w:customStyle="1" w:styleId="xl29">
    <w:name w:val="xl29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 w:line="240" w:lineRule="auto"/>
    </w:pPr>
    <w:rPr>
      <w:rFonts w:ascii="Arial" w:eastAsia="Arial Unicode MS" w:hAnsi="Arial" w:cs="Arial"/>
    </w:rPr>
  </w:style>
  <w:style w:type="paragraph" w:customStyle="1" w:styleId="xl30">
    <w:name w:val="xl30"/>
    <w:basedOn w:val="Normal"/>
    <w:pPr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FF"/>
      <w:u w:val="single"/>
    </w:rPr>
  </w:style>
  <w:style w:type="paragraph" w:customStyle="1" w:styleId="xl31">
    <w:name w:val="xl31"/>
    <w:basedOn w:val="Normal"/>
    <w:pPr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color w:val="0000FF"/>
      <w:u w:val="single"/>
    </w:rPr>
  </w:style>
  <w:style w:type="character" w:customStyle="1" w:styleId="plain-tiny1">
    <w:name w:val="plain-tiny1"/>
    <w:rPr>
      <w:rFonts w:ascii="Arial" w:hAnsi="Arial" w:cs="Arial" w:hint="default"/>
      <w:sz w:val="16"/>
      <w:szCs w:val="16"/>
    </w:rPr>
  </w:style>
  <w:style w:type="paragraph" w:customStyle="1" w:styleId="font5">
    <w:name w:val="font5"/>
    <w:basedOn w:val="Normal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color w:val="000000"/>
      <w:sz w:val="16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font7">
    <w:name w:val="font7"/>
    <w:basedOn w:val="Normal"/>
    <w:pP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color w:val="000000"/>
      <w:sz w:val="16"/>
      <w:szCs w:val="16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Humanst521 BT" w:eastAsia="Arial Unicode MS" w:hAnsi="Humanst521 BT" w:cs="Arial Unicode MS"/>
      <w:b/>
      <w:bCs/>
      <w:sz w:val="16"/>
      <w:szCs w:val="16"/>
    </w:rPr>
  </w:style>
  <w:style w:type="paragraph" w:customStyle="1" w:styleId="xl33">
    <w:name w:val="xl33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Humanst521 BT" w:eastAsia="Arial Unicode MS" w:hAnsi="Humanst521 BT" w:cs="Arial Unicode MS"/>
      <w:sz w:val="22"/>
      <w:szCs w:val="22"/>
    </w:rPr>
  </w:style>
  <w:style w:type="paragraph" w:customStyle="1" w:styleId="xl34">
    <w:name w:val="xl3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Humanst521 BT" w:eastAsia="Arial Unicode MS" w:hAnsi="Humanst521 BT" w:cs="Arial Unicode MS"/>
      <w:i/>
      <w:iCs/>
      <w:sz w:val="16"/>
      <w:szCs w:val="16"/>
    </w:rPr>
  </w:style>
  <w:style w:type="paragraph" w:customStyle="1" w:styleId="xl35">
    <w:name w:val="xl35"/>
    <w:basedOn w:val="Normal"/>
    <w:pPr>
      <w:spacing w:before="100" w:beforeAutospacing="1" w:after="100" w:afterAutospacing="1" w:line="240" w:lineRule="auto"/>
      <w:jc w:val="both"/>
      <w:textAlignment w:val="center"/>
    </w:pPr>
    <w:rPr>
      <w:rFonts w:ascii="Humanst521 BT" w:eastAsia="Arial Unicode MS" w:hAnsi="Humanst521 BT" w:cs="Arial Unicode MS"/>
      <w:color w:val="000000"/>
      <w:sz w:val="16"/>
      <w:szCs w:val="16"/>
    </w:rPr>
  </w:style>
  <w:style w:type="paragraph" w:customStyle="1" w:styleId="xl36">
    <w:name w:val="xl36"/>
    <w:basedOn w:val="Normal"/>
    <w:pPr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37">
    <w:name w:val="xl37"/>
    <w:basedOn w:val="Normal"/>
    <w:pPr>
      <w:spacing w:before="100" w:beforeAutospacing="1" w:after="100" w:afterAutospacing="1" w:line="240" w:lineRule="auto"/>
      <w:jc w:val="both"/>
      <w:textAlignment w:val="center"/>
    </w:pPr>
    <w:rPr>
      <w:rFonts w:ascii="Humanst521 BT" w:eastAsia="Arial Unicode MS" w:hAnsi="Humanst521 BT" w:cs="Arial Unicode MS"/>
      <w:color w:val="000000"/>
      <w:sz w:val="16"/>
      <w:szCs w:val="16"/>
      <w:u w:val="single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39">
    <w:name w:val="xl39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Humanst521 BT" w:eastAsia="Arial Unicode MS" w:hAnsi="Humanst521 BT" w:cs="Arial Unicode MS"/>
      <w:color w:val="000000"/>
      <w:sz w:val="16"/>
      <w:szCs w:val="16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1">
    <w:name w:val="xl41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0000"/>
      <w:sz w:val="16"/>
      <w:szCs w:val="16"/>
    </w:rPr>
  </w:style>
  <w:style w:type="paragraph" w:customStyle="1" w:styleId="xl42">
    <w:name w:val="xl42"/>
    <w:basedOn w:val="Normal"/>
    <w:pPr>
      <w:pBdr>
        <w:bottom w:val="single" w:sz="8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color w:val="FFFFFF"/>
      <w:sz w:val="16"/>
      <w:szCs w:val="16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6">
    <w:name w:val="xl46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0000"/>
      <w:sz w:val="16"/>
      <w:szCs w:val="16"/>
    </w:rPr>
  </w:style>
  <w:style w:type="paragraph" w:customStyle="1" w:styleId="xl47">
    <w:name w:val="xl47"/>
    <w:basedOn w:val="Normal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8">
    <w:name w:val="xl48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sz w:val="16"/>
      <w:szCs w:val="16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0">
    <w:name w:val="xl50"/>
    <w:basedOn w:val="Normal"/>
    <w:pPr>
      <w:pBdr>
        <w:top w:val="single" w:sz="4" w:space="0" w:color="auto"/>
        <w:bottom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1">
    <w:name w:val="xl51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2">
    <w:name w:val="xl52"/>
    <w:basedOn w:val="Normal"/>
    <w:pPr>
      <w:spacing w:before="100" w:beforeAutospacing="1" w:after="100" w:afterAutospacing="1" w:line="240" w:lineRule="auto"/>
      <w:jc w:val="both"/>
      <w:textAlignment w:val="center"/>
    </w:pPr>
    <w:rPr>
      <w:rFonts w:ascii="Humanst521 BT" w:eastAsia="Arial Unicode MS" w:hAnsi="Humanst521 BT" w:cs="Arial Unicode MS"/>
      <w:color w:val="000000"/>
      <w:sz w:val="18"/>
      <w:szCs w:val="18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4">
    <w:name w:val="xl54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customStyle="1" w:styleId="xl56">
    <w:name w:val="xl56"/>
    <w:basedOn w:val="Normal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008080"/>
      <w:spacing w:before="100" w:beforeAutospacing="1" w:after="100" w:afterAutospacing="1" w:line="240" w:lineRule="auto"/>
      <w:jc w:val="center"/>
      <w:textAlignment w:val="center"/>
    </w:pPr>
    <w:rPr>
      <w:rFonts w:ascii="Humanst521 BT" w:eastAsia="Arial Unicode MS" w:hAnsi="Humanst521 BT" w:cs="Arial Unicode MS"/>
      <w:b/>
      <w:bCs/>
      <w:color w:val="FFFFFF"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NormalWebChar">
    <w:name w:val="Normal (Web) Char"/>
    <w:rPr>
      <w:rFonts w:ascii="Arial Unicode MS" w:hAnsi="Arial Unicode MS"/>
      <w:color w:val="000000"/>
      <w:sz w:val="24"/>
      <w:szCs w:val="24"/>
      <w:lang w:val="en-US" w:eastAsia="en-US" w:bidi="ar-SA"/>
    </w:rPr>
  </w:style>
  <w:style w:type="character" w:customStyle="1" w:styleId="TablesChar">
    <w:name w:val="Tables Char"/>
    <w:rPr>
      <w:sz w:val="20"/>
      <w:szCs w:val="20"/>
      <w:lang w:val="en-US" w:eastAsia="en-US" w:bidi="ar-SA"/>
    </w:rPr>
  </w:style>
  <w:style w:type="paragraph" w:customStyle="1" w:styleId="xl22">
    <w:name w:val="xl22"/>
    <w:basedOn w:val="Normal"/>
    <w:pPr>
      <w:spacing w:before="100" w:beforeAutospacing="1" w:after="100" w:afterAutospacing="1" w:line="240" w:lineRule="auto"/>
      <w:textAlignment w:val="top"/>
    </w:pPr>
    <w:rPr>
      <w:rFonts w:eastAsia="Arial Unicode MS"/>
    </w:rPr>
  </w:style>
  <w:style w:type="paragraph" w:customStyle="1" w:styleId="List2Header">
    <w:name w:val="List2 Header"/>
    <w:basedOn w:val="List2"/>
    <w:pPr>
      <w:jc w:val="center"/>
    </w:pPr>
    <w:rPr>
      <w:b/>
    </w:rPr>
  </w:style>
  <w:style w:type="paragraph" w:customStyle="1" w:styleId="xl23">
    <w:name w:val="xl23"/>
    <w:basedOn w:val="Normal"/>
    <w:pPr>
      <w:shd w:val="clear" w:color="auto" w:fill="FFFF00"/>
      <w:spacing w:before="100" w:beforeAutospacing="1" w:after="100" w:afterAutospacing="1" w:line="240" w:lineRule="auto"/>
      <w:textAlignment w:val="top"/>
    </w:pPr>
    <w:rPr>
      <w:rFonts w:eastAsia="Arial Unicode MS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i w:val="0"/>
      <w:iCs w:val="0"/>
    </w:rPr>
  </w:style>
  <w:style w:type="paragraph" w:styleId="BodyTextFirstIndent2">
    <w:name w:val="Body Text First Indent 2"/>
    <w:basedOn w:val="BodyTextIndent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after="120"/>
      <w:ind w:firstLine="210"/>
    </w:pPr>
    <w:rPr>
      <w:lang w:val="en-US"/>
    </w:rPr>
  </w:style>
  <w:style w:type="paragraph" w:styleId="Closing">
    <w:name w:val="Closing"/>
    <w:basedOn w:val="Normal"/>
    <w:pPr>
      <w:ind w:left="4320"/>
    </w:p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List">
    <w:name w:val="List"/>
    <w:basedOn w:val="Normal"/>
    <w:pPr>
      <w:ind w:left="36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2"/>
      </w:numPr>
    </w:pPr>
  </w:style>
  <w:style w:type="paragraph" w:styleId="ListBullet2">
    <w:name w:val="List Bullet 2"/>
    <w:basedOn w:val="Normal"/>
    <w:autoRedefine/>
    <w:pPr>
      <w:numPr>
        <w:numId w:val="43"/>
      </w:numPr>
    </w:pPr>
  </w:style>
  <w:style w:type="paragraph" w:styleId="ListBullet3">
    <w:name w:val="List Bullet 3"/>
    <w:basedOn w:val="Normal"/>
    <w:autoRedefine/>
    <w:pPr>
      <w:numPr>
        <w:numId w:val="44"/>
      </w:numPr>
    </w:pPr>
  </w:style>
  <w:style w:type="paragraph" w:styleId="ListBullet4">
    <w:name w:val="List Bullet 4"/>
    <w:basedOn w:val="Normal"/>
    <w:autoRedefine/>
    <w:pPr>
      <w:numPr>
        <w:numId w:val="45"/>
      </w:numPr>
    </w:pPr>
  </w:style>
  <w:style w:type="paragraph" w:styleId="ListBullet5">
    <w:name w:val="List Bullet 5"/>
    <w:basedOn w:val="Normal"/>
    <w:autoRedefine/>
    <w:pPr>
      <w:numPr>
        <w:numId w:val="4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47"/>
      </w:numPr>
    </w:pPr>
  </w:style>
  <w:style w:type="paragraph" w:styleId="ListNumber2">
    <w:name w:val="List Number 2"/>
    <w:basedOn w:val="Normal"/>
    <w:pPr>
      <w:numPr>
        <w:numId w:val="48"/>
      </w:numPr>
    </w:pPr>
  </w:style>
  <w:style w:type="paragraph" w:styleId="ListNumber3">
    <w:name w:val="List Number 3"/>
    <w:basedOn w:val="Normal"/>
    <w:pPr>
      <w:numPr>
        <w:numId w:val="49"/>
      </w:numPr>
    </w:pPr>
  </w:style>
  <w:style w:type="paragraph" w:styleId="ListNumber4">
    <w:name w:val="List Number 4"/>
    <w:basedOn w:val="Normal"/>
    <w:pPr>
      <w:numPr>
        <w:numId w:val="50"/>
      </w:numPr>
    </w:pPr>
  </w:style>
  <w:style w:type="paragraph" w:styleId="ListNumber5">
    <w:name w:val="List Number 5"/>
    <w:basedOn w:val="Normal"/>
    <w:pPr>
      <w:numPr>
        <w:numId w:val="51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character" w:customStyle="1" w:styleId="style5">
    <w:name w:val="style5"/>
    <w:basedOn w:val="DefaultParagraphFont"/>
  </w:style>
  <w:style w:type="paragraph" w:customStyle="1" w:styleId="Style1">
    <w:name w:val="Style1"/>
    <w:basedOn w:val="Caption"/>
    <w:autoRedefine/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customStyle="1" w:styleId="StyleHeading3NotBold">
    <w:name w:val="Style Heading 3 + Not Bold"/>
    <w:basedOn w:val="Heading3"/>
    <w:link w:val="StyleHeading3NotBoldChar"/>
    <w:rsid w:val="003E5C71"/>
    <w:rPr>
      <w:bCs w:val="0"/>
      <w:iCs/>
    </w:rPr>
  </w:style>
  <w:style w:type="character" w:customStyle="1" w:styleId="StyleHeading3NotBoldChar">
    <w:name w:val="Style Heading 3 + Not Bold Char"/>
    <w:link w:val="StyleHeading3NotBold"/>
    <w:rsid w:val="003E5C71"/>
    <w:rPr>
      <w:b/>
      <w:bCs/>
      <w:i/>
      <w:iCs/>
      <w:sz w:val="24"/>
      <w:szCs w:val="24"/>
      <w:lang w:val="en-US" w:eastAsia="en-US" w:bidi="ar-SA"/>
    </w:rPr>
  </w:style>
  <w:style w:type="paragraph" w:customStyle="1" w:styleId="StyleFirstline05">
    <w:name w:val="Style First line:  0.5&quot;"/>
    <w:basedOn w:val="Normal"/>
    <w:next w:val="Normal"/>
    <w:rsid w:val="00EC379C"/>
    <w:pPr>
      <w:ind w:firstLine="720"/>
    </w:pPr>
    <w:rPr>
      <w:szCs w:val="20"/>
    </w:rPr>
  </w:style>
  <w:style w:type="paragraph" w:customStyle="1" w:styleId="bullet">
    <w:name w:val="bullet"/>
    <w:basedOn w:val="Normal"/>
    <w:rsid w:val="00EC379C"/>
    <w:pPr>
      <w:spacing w:before="100" w:after="100"/>
      <w:ind w:right="720"/>
    </w:pPr>
    <w:rPr>
      <w:szCs w:val="20"/>
    </w:rPr>
  </w:style>
  <w:style w:type="paragraph" w:styleId="TOC5">
    <w:name w:val="toc 5"/>
    <w:basedOn w:val="Normal"/>
    <w:next w:val="Normal"/>
    <w:autoRedefine/>
    <w:semiHidden/>
    <w:rsid w:val="00AA2667"/>
    <w:pPr>
      <w:spacing w:line="240" w:lineRule="auto"/>
      <w:ind w:left="960"/>
    </w:pPr>
  </w:style>
  <w:style w:type="paragraph" w:styleId="TOC6">
    <w:name w:val="toc 6"/>
    <w:basedOn w:val="Normal"/>
    <w:next w:val="Normal"/>
    <w:autoRedefine/>
    <w:semiHidden/>
    <w:rsid w:val="00AA2667"/>
    <w:pPr>
      <w:spacing w:line="240" w:lineRule="auto"/>
      <w:ind w:left="1200"/>
    </w:pPr>
  </w:style>
  <w:style w:type="paragraph" w:styleId="TOC7">
    <w:name w:val="toc 7"/>
    <w:basedOn w:val="Normal"/>
    <w:next w:val="Normal"/>
    <w:autoRedefine/>
    <w:semiHidden/>
    <w:rsid w:val="00AA2667"/>
    <w:pPr>
      <w:spacing w:line="240" w:lineRule="auto"/>
      <w:ind w:left="1440"/>
    </w:pPr>
  </w:style>
  <w:style w:type="paragraph" w:styleId="TOC9">
    <w:name w:val="toc 9"/>
    <w:basedOn w:val="Normal"/>
    <w:next w:val="Normal"/>
    <w:autoRedefine/>
    <w:semiHidden/>
    <w:rsid w:val="00AA2667"/>
    <w:pPr>
      <w:spacing w:line="240" w:lineRule="auto"/>
      <w:ind w:left="1920"/>
    </w:pPr>
  </w:style>
  <w:style w:type="paragraph" w:customStyle="1" w:styleId="Headingoptima">
    <w:name w:val="Heading. optima"/>
    <w:basedOn w:val="Heading1"/>
    <w:rsid w:val="00A318A3"/>
    <w:pPr>
      <w:tabs>
        <w:tab w:val="clear" w:pos="1440"/>
      </w:tabs>
      <w:spacing w:before="240" w:after="60" w:line="240" w:lineRule="auto"/>
      <w:jc w:val="left"/>
    </w:pPr>
    <w:rPr>
      <w:rFonts w:ascii="Optima" w:eastAsia="Times" w:hAnsi="Optima"/>
      <w:bCs w:val="0"/>
      <w:iCs w:val="0"/>
      <w:color w:val="auto"/>
      <w:kern w:val="32"/>
      <w:sz w:val="24"/>
      <w:szCs w:val="20"/>
    </w:rPr>
  </w:style>
  <w:style w:type="paragraph" w:customStyle="1" w:styleId="Titleoptima">
    <w:name w:val="Title. optima"/>
    <w:basedOn w:val="Title"/>
    <w:rsid w:val="00A318A3"/>
    <w:pPr>
      <w:autoSpaceDE/>
      <w:autoSpaceDN/>
      <w:adjustRightInd/>
      <w:spacing w:line="240" w:lineRule="auto"/>
    </w:pPr>
    <w:rPr>
      <w:rFonts w:ascii="Optima ExtraBlack" w:eastAsia="Times" w:hAnsi="Optima ExtraBlack"/>
      <w:sz w:val="36"/>
      <w:szCs w:val="20"/>
    </w:rPr>
  </w:style>
  <w:style w:type="paragraph" w:customStyle="1" w:styleId="Titlecomicsans">
    <w:name w:val="Title. comic sans"/>
    <w:basedOn w:val="Titleoptima"/>
    <w:next w:val="Heading1"/>
    <w:rsid w:val="00A318A3"/>
    <w:rPr>
      <w:rFonts w:ascii="Comic Sans MS" w:hAnsi="Comic Sans MS"/>
    </w:rPr>
  </w:style>
  <w:style w:type="paragraph" w:customStyle="1" w:styleId="Headingcomicsans">
    <w:name w:val="Heading. comic sans"/>
    <w:basedOn w:val="Headingoptima"/>
    <w:rsid w:val="00A318A3"/>
    <w:rPr>
      <w:rFonts w:ascii="Comic Sans MS" w:hAnsi="Comic Sans MS"/>
      <w:sz w:val="28"/>
    </w:rPr>
  </w:style>
  <w:style w:type="character" w:customStyle="1" w:styleId="f">
    <w:name w:val="f"/>
    <w:basedOn w:val="DefaultParagraphFont"/>
    <w:rsid w:val="00A318A3"/>
  </w:style>
  <w:style w:type="character" w:customStyle="1" w:styleId="body1">
    <w:name w:val="body1"/>
    <w:rsid w:val="00A318A3"/>
    <w:rPr>
      <w:rFonts w:ascii="Verdana" w:hAnsi="Verdana" w:hint="default"/>
      <w:color w:val="000000"/>
      <w:sz w:val="13"/>
    </w:rPr>
  </w:style>
  <w:style w:type="character" w:styleId="Emphasis">
    <w:name w:val="Emphasis"/>
    <w:qFormat/>
    <w:rsid w:val="00A318A3"/>
    <w:rPr>
      <w:i/>
    </w:rPr>
  </w:style>
  <w:style w:type="character" w:customStyle="1" w:styleId="starttitle1">
    <w:name w:val="starttitle1"/>
    <w:rsid w:val="00A318A3"/>
    <w:rPr>
      <w:sz w:val="14"/>
      <w:szCs w:val="14"/>
    </w:rPr>
  </w:style>
  <w:style w:type="character" w:customStyle="1" w:styleId="BodyTextChar">
    <w:name w:val="Body Text Char"/>
    <w:rsid w:val="00A318A3"/>
    <w:rPr>
      <w:rFonts w:ascii="Palatino" w:eastAsia="Times" w:hAnsi="Palatino"/>
      <w:sz w:val="24"/>
      <w:lang w:val="en-US" w:eastAsia="en-US" w:bidi="ar-SA"/>
    </w:rPr>
  </w:style>
  <w:style w:type="paragraph" w:customStyle="1" w:styleId="body">
    <w:name w:val="body"/>
    <w:basedOn w:val="Normal"/>
    <w:rsid w:val="00A318A3"/>
    <w:pPr>
      <w:spacing w:before="100" w:beforeAutospacing="1" w:after="100" w:afterAutospacing="1" w:line="240" w:lineRule="auto"/>
    </w:pPr>
    <w:rPr>
      <w:color w:val="000000"/>
    </w:rPr>
  </w:style>
  <w:style w:type="paragraph" w:customStyle="1" w:styleId="Appendix">
    <w:name w:val="Appendix"/>
    <w:basedOn w:val="Tables"/>
    <w:link w:val="AppendixChar"/>
    <w:rsid w:val="00473CF6"/>
    <w:pPr>
      <w:spacing w:before="240" w:after="240" w:line="360" w:lineRule="auto"/>
    </w:pPr>
    <w:rPr>
      <w:b/>
      <w:sz w:val="28"/>
    </w:rPr>
  </w:style>
  <w:style w:type="character" w:customStyle="1" w:styleId="AppendixChar">
    <w:name w:val="Appendix Char"/>
    <w:link w:val="Appendix"/>
    <w:rsid w:val="00920BA5"/>
    <w:rPr>
      <w:b/>
      <w:sz w:val="28"/>
      <w:szCs w:val="20"/>
      <w:lang w:val="en-US" w:eastAsia="en-US" w:bidi="ar-SA"/>
    </w:rPr>
  </w:style>
  <w:style w:type="character" w:styleId="HTMLCite">
    <w:name w:val="HTML Cite"/>
    <w:uiPriority w:val="99"/>
    <w:semiHidden/>
    <w:unhideWhenUsed/>
    <w:rsid w:val="007F5486"/>
    <w:rPr>
      <w:i/>
      <w:iCs/>
    </w:rPr>
  </w:style>
  <w:style w:type="character" w:customStyle="1" w:styleId="std">
    <w:name w:val="std"/>
    <w:rsid w:val="007F5486"/>
  </w:style>
  <w:style w:type="paragraph" w:styleId="ListParagraph">
    <w:name w:val="List Paragraph"/>
    <w:basedOn w:val="Normal"/>
    <w:uiPriority w:val="34"/>
    <w:qFormat/>
    <w:rsid w:val="00DE79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nhm.org/research/birds/sdbirds.html" TargetMode="External"/><Relationship Id="rId13" Type="http://schemas.openxmlformats.org/officeDocument/2006/relationships/hyperlink" Target="http://www.tijuanaonline.org/espanol/acerca_tijuana/infogeneral/infogeneral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ijuanaonline.org/espanol/acerca_tijuana/infogeneral/infogeneral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w.sdsu.edu/Spanish/WshdOvewSP/StateoftheBasinSP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ijuanaestuary.com/native_plant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wrc.usgs.gov/resource/othrdata/chekbird/r1/ibeach.htm" TargetMode="External"/><Relationship Id="rId14" Type="http://schemas.openxmlformats.org/officeDocument/2006/relationships/hyperlink" Target="http://mapas.ine.gob.mx/website/c_us/bc/view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960D1-3850-40D8-BDDA-47C93156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care of comments</vt:lpstr>
    </vt:vector>
  </TitlesOfParts>
  <Company>SDSU</Company>
  <LinksUpToDate>false</LinksUpToDate>
  <CharactersWithSpaces>5401</CharactersWithSpaces>
  <SharedDoc>false</SharedDoc>
  <HLinks>
    <vt:vector size="42" baseType="variant">
      <vt:variant>
        <vt:i4>4915249</vt:i4>
      </vt:variant>
      <vt:variant>
        <vt:i4>18</vt:i4>
      </vt:variant>
      <vt:variant>
        <vt:i4>0</vt:i4>
      </vt:variant>
      <vt:variant>
        <vt:i4>5</vt:i4>
      </vt:variant>
      <vt:variant>
        <vt:lpwstr>http://mapas.ine.gob.mx/website/c_us/bc/viewer.htm</vt:lpwstr>
      </vt:variant>
      <vt:variant>
        <vt:lpwstr/>
      </vt:variant>
      <vt:variant>
        <vt:i4>5767272</vt:i4>
      </vt:variant>
      <vt:variant>
        <vt:i4>15</vt:i4>
      </vt:variant>
      <vt:variant>
        <vt:i4>0</vt:i4>
      </vt:variant>
      <vt:variant>
        <vt:i4>5</vt:i4>
      </vt:variant>
      <vt:variant>
        <vt:lpwstr>http://www.tijuanaonline.org/espanol/acerca_tijuana/infogeneral/infogeneral.htm</vt:lpwstr>
      </vt:variant>
      <vt:variant>
        <vt:lpwstr/>
      </vt:variant>
      <vt:variant>
        <vt:i4>5767272</vt:i4>
      </vt:variant>
      <vt:variant>
        <vt:i4>12</vt:i4>
      </vt:variant>
      <vt:variant>
        <vt:i4>0</vt:i4>
      </vt:variant>
      <vt:variant>
        <vt:i4>5</vt:i4>
      </vt:variant>
      <vt:variant>
        <vt:lpwstr>http://www.tijuanaonline.org/espanol/acerca_tijuana/infogeneral/infogeneral.htm</vt:lpwstr>
      </vt:variant>
      <vt:variant>
        <vt:lpwstr/>
      </vt:variant>
      <vt:variant>
        <vt:i4>1704017</vt:i4>
      </vt:variant>
      <vt:variant>
        <vt:i4>9</vt:i4>
      </vt:variant>
      <vt:variant>
        <vt:i4>0</vt:i4>
      </vt:variant>
      <vt:variant>
        <vt:i4>5</vt:i4>
      </vt:variant>
      <vt:variant>
        <vt:lpwstr>http://trw.sdsu.edu/Spanish/WshdOvewSP/StateoftheBasinSP.htm</vt:lpwstr>
      </vt:variant>
      <vt:variant>
        <vt:lpwstr/>
      </vt:variant>
      <vt:variant>
        <vt:i4>7995398</vt:i4>
      </vt:variant>
      <vt:variant>
        <vt:i4>6</vt:i4>
      </vt:variant>
      <vt:variant>
        <vt:i4>0</vt:i4>
      </vt:variant>
      <vt:variant>
        <vt:i4>5</vt:i4>
      </vt:variant>
      <vt:variant>
        <vt:lpwstr>http://www.tijuanaestuary.com/native_plants.asp</vt:lpwstr>
      </vt:variant>
      <vt:variant>
        <vt:lpwstr/>
      </vt:variant>
      <vt:variant>
        <vt:i4>3473518</vt:i4>
      </vt:variant>
      <vt:variant>
        <vt:i4>3</vt:i4>
      </vt:variant>
      <vt:variant>
        <vt:i4>0</vt:i4>
      </vt:variant>
      <vt:variant>
        <vt:i4>5</vt:i4>
      </vt:variant>
      <vt:variant>
        <vt:lpwstr>http://www.npwrc.usgs.gov/resource/othrdata/chekbird/r1/ibeach.htm</vt:lpwstr>
      </vt:variant>
      <vt:variant>
        <vt:lpwstr/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>http://www.sdnhm.org/research/birds/sdbirds.html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care of comments</dc:title>
  <dc:creator>CAL</dc:creator>
  <cp:lastModifiedBy>CAL</cp:lastModifiedBy>
  <cp:revision>2</cp:revision>
  <cp:lastPrinted>2013-01-28T22:54:00Z</cp:lastPrinted>
  <dcterms:created xsi:type="dcterms:W3CDTF">2013-02-26T20:56:00Z</dcterms:created>
  <dcterms:modified xsi:type="dcterms:W3CDTF">2013-02-26T20:56:00Z</dcterms:modified>
</cp:coreProperties>
</file>