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A3" w:rsidRPr="009872A7" w:rsidRDefault="00A318A3" w:rsidP="00B154BC">
      <w:pPr>
        <w:pStyle w:val="Appendix"/>
      </w:pPr>
      <w:bookmarkStart w:id="0" w:name="_Toc114918798"/>
      <w:bookmarkStart w:id="1" w:name="_GoBack"/>
      <w:bookmarkEnd w:id="1"/>
      <w:r w:rsidRPr="009872A7">
        <w:t>1. Appendix: BWAC responsibilities and members</w:t>
      </w:r>
      <w:bookmarkEnd w:id="0"/>
    </w:p>
    <w:p w:rsidR="00A318A3" w:rsidRPr="009872A7" w:rsidRDefault="00A318A3"/>
    <w:p w:rsidR="00A318A3" w:rsidRPr="009872A7" w:rsidRDefault="00A318A3">
      <w:r w:rsidRPr="009872A7">
        <w:t>The Binational Watershed Advisory Committee (BWAC) provides guidance for the Binational Vision for the Tijuana River Watershed. The duties of members BWAC are to:</w:t>
      </w:r>
    </w:p>
    <w:p w:rsidR="00A318A3" w:rsidRPr="009872A7" w:rsidRDefault="00A318A3"/>
    <w:p w:rsidR="00A318A3" w:rsidRPr="009872A7" w:rsidRDefault="00A318A3" w:rsidP="00567331">
      <w:pPr>
        <w:numPr>
          <w:ilvl w:val="0"/>
          <w:numId w:val="59"/>
        </w:numPr>
        <w:spacing w:line="240" w:lineRule="auto"/>
      </w:pPr>
      <w:r w:rsidRPr="009872A7">
        <w:t xml:space="preserve">Attend quarterly meetings </w:t>
      </w:r>
    </w:p>
    <w:p w:rsidR="00A318A3" w:rsidRPr="009872A7" w:rsidRDefault="00A318A3" w:rsidP="00567331">
      <w:pPr>
        <w:numPr>
          <w:ilvl w:val="0"/>
          <w:numId w:val="59"/>
        </w:numPr>
        <w:spacing w:line="240" w:lineRule="auto"/>
      </w:pPr>
      <w:r w:rsidRPr="009872A7">
        <w:t xml:space="preserve">Help develop the Vision Documents </w:t>
      </w:r>
    </w:p>
    <w:p w:rsidR="00A318A3" w:rsidRPr="009872A7" w:rsidRDefault="00A318A3" w:rsidP="00567331">
      <w:pPr>
        <w:numPr>
          <w:ilvl w:val="0"/>
          <w:numId w:val="59"/>
        </w:numPr>
        <w:spacing w:line="240" w:lineRule="auto"/>
      </w:pPr>
      <w:r w:rsidRPr="009872A7">
        <w:t xml:space="preserve">Review and add to the website and its databases </w:t>
      </w:r>
    </w:p>
    <w:p w:rsidR="00A318A3" w:rsidRPr="009872A7" w:rsidRDefault="00A318A3" w:rsidP="00567331">
      <w:pPr>
        <w:numPr>
          <w:ilvl w:val="0"/>
          <w:numId w:val="59"/>
        </w:numPr>
        <w:spacing w:line="240" w:lineRule="auto"/>
      </w:pPr>
      <w:r w:rsidRPr="009872A7">
        <w:t xml:space="preserve">Help identify stakeholders </w:t>
      </w:r>
    </w:p>
    <w:p w:rsidR="00A318A3" w:rsidRPr="009872A7" w:rsidRDefault="00A318A3" w:rsidP="00567331">
      <w:pPr>
        <w:numPr>
          <w:ilvl w:val="0"/>
          <w:numId w:val="59"/>
        </w:numPr>
        <w:spacing w:line="240" w:lineRule="auto"/>
      </w:pPr>
      <w:r w:rsidRPr="009872A7">
        <w:t xml:space="preserve">Facilitate outreach to stakeholders </w:t>
      </w:r>
    </w:p>
    <w:p w:rsidR="00A318A3" w:rsidRPr="009872A7" w:rsidRDefault="00A318A3" w:rsidP="00567331">
      <w:pPr>
        <w:numPr>
          <w:ilvl w:val="0"/>
          <w:numId w:val="59"/>
        </w:numPr>
        <w:spacing w:line="240" w:lineRule="auto"/>
      </w:pPr>
      <w:r w:rsidRPr="009872A7">
        <w:t xml:space="preserve">Network with decision makers </w:t>
      </w:r>
    </w:p>
    <w:p w:rsidR="00A318A3" w:rsidRPr="009872A7" w:rsidRDefault="00A318A3" w:rsidP="00567331">
      <w:pPr>
        <w:numPr>
          <w:ilvl w:val="0"/>
          <w:numId w:val="59"/>
        </w:numPr>
        <w:spacing w:line="240" w:lineRule="auto"/>
      </w:pPr>
      <w:r w:rsidRPr="009872A7">
        <w:t xml:space="preserve">Represent the Binational </w:t>
      </w:r>
      <w:smartTag w:uri="urn:schemas-microsoft-com:office:smarttags" w:element="place">
        <w:smartTag w:uri="urn:schemas-microsoft-com:office:smarttags" w:element="PlaceName">
          <w:r w:rsidRPr="009872A7">
            <w:t>Tijuana</w:t>
          </w:r>
        </w:smartTag>
        <w:r w:rsidRPr="009872A7">
          <w:t xml:space="preserve"> </w:t>
        </w:r>
        <w:smartTag w:uri="urn:schemas-microsoft-com:office:smarttags" w:element="PlaceType">
          <w:r w:rsidRPr="009872A7">
            <w:t>River</w:t>
          </w:r>
        </w:smartTag>
      </w:smartTag>
      <w:r w:rsidRPr="009872A7">
        <w:t xml:space="preserve"> Watershed Advisory Council </w:t>
      </w:r>
    </w:p>
    <w:p w:rsidR="00A318A3" w:rsidRPr="009872A7" w:rsidRDefault="00A318A3"/>
    <w:p w:rsidR="00A318A3" w:rsidRPr="009872A7" w:rsidRDefault="00A318A3"/>
    <w:p w:rsidR="00A318A3" w:rsidRPr="009872A7" w:rsidRDefault="00A318A3">
      <w:pPr>
        <w:rPr>
          <w:b/>
          <w:bCs/>
        </w:rPr>
        <w:sectPr w:rsidR="00A318A3" w:rsidRPr="009872A7" w:rsidSect="001D12C2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720" w:right="1080" w:bottom="720" w:left="1800" w:header="432" w:footer="432" w:gutter="0"/>
          <w:cols w:space="720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30"/>
      </w:tblGrid>
      <w:tr w:rsidR="00A318A3" w:rsidRPr="009872A7">
        <w:trPr>
          <w:trHeight w:val="135"/>
          <w:tblCellSpacing w:w="15" w:type="dxa"/>
        </w:trPr>
        <w:tc>
          <w:tcPr>
            <w:tcW w:w="0" w:type="auto"/>
            <w:vAlign w:val="center"/>
          </w:tcPr>
          <w:p w:rsidR="00A318A3" w:rsidRPr="009872A7" w:rsidRDefault="00A318A3">
            <w:r w:rsidRPr="009872A7">
              <w:rPr>
                <w:b/>
                <w:bCs/>
              </w:rPr>
              <w:lastRenderedPageBreak/>
              <w:t>BWAC Co-Chairs:</w:t>
            </w:r>
          </w:p>
          <w:p w:rsidR="00A318A3" w:rsidRPr="009872A7" w:rsidRDefault="00A318A3">
            <w:hyperlink r:id="rId12" w:history="1">
              <w:r w:rsidRPr="009872A7">
                <w:rPr>
                  <w:rStyle w:val="Hyperlink"/>
                  <w:color w:val="auto"/>
                </w:rPr>
                <w:t>Saxod, Elsa</w:t>
              </w:r>
            </w:hyperlink>
            <w:r w:rsidRPr="009872A7">
              <w:br/>
              <w:t xml:space="preserve">   Office of Binational Affairs, City of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t>San Diego</w:t>
                </w:r>
              </w:smartTag>
            </w:smartTag>
            <w:r w:rsidRPr="009872A7">
              <w:t xml:space="preserve"> </w:t>
            </w:r>
          </w:p>
          <w:p w:rsidR="00A318A3" w:rsidRPr="009872A7" w:rsidRDefault="00A318A3">
            <w:pPr>
              <w:rPr>
                <w:lang w:val="es-ES"/>
              </w:rPr>
            </w:pPr>
            <w:hyperlink r:id="rId13" w:history="1">
              <w:r w:rsidRPr="009872A7">
                <w:rPr>
                  <w:rStyle w:val="Hyperlink"/>
                  <w:color w:val="auto"/>
                  <w:lang w:val="es-ES"/>
                </w:rPr>
                <w:t>Silvan, Laura</w:t>
              </w:r>
            </w:hyperlink>
            <w:r w:rsidRPr="009872A7">
              <w:rPr>
                <w:lang w:val="es-ES"/>
              </w:rPr>
              <w:br/>
              <w:t xml:space="preserve">   Proyecto Fronterizo de Educacion Ambiental A.C. </w:t>
            </w:r>
          </w:p>
          <w:p w:rsidR="00A318A3" w:rsidRPr="009872A7" w:rsidRDefault="00A318A3">
            <w:pPr>
              <w:rPr>
                <w:lang w:val="es-ES"/>
              </w:rPr>
            </w:pPr>
          </w:p>
          <w:p w:rsidR="00A318A3" w:rsidRPr="009872A7" w:rsidRDefault="00A318A3">
            <w:pPr>
              <w:rPr>
                <w:b/>
                <w:bCs/>
                <w:lang w:val="es-ES"/>
              </w:rPr>
            </w:pPr>
            <w:r w:rsidRPr="009872A7">
              <w:rPr>
                <w:b/>
                <w:bCs/>
                <w:lang w:val="es-ES"/>
              </w:rPr>
              <w:t>Name and Affiliation:</w:t>
            </w:r>
          </w:p>
          <w:p w:rsidR="00A318A3" w:rsidRPr="009872A7" w:rsidRDefault="00A318A3">
            <w:pPr>
              <w:rPr>
                <w:lang w:val="es-ES"/>
              </w:rPr>
            </w:pP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Ávila Niebla, Miguel Ángel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 xml:space="preserve">Comisión Estatal de Servicios Públicos de Tijuana (CESPT) 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Borja Medina, Myrna Yolanda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 xml:space="preserve">Dirección Municipal de Ecología 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Brightwood, Sarah Livia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>Fundación La Puerta, A.C.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Connolly, Michael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 xml:space="preserve">Campo Environmental Protection Agency 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Cueva Lopéz, Toribio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 xml:space="preserve">Comisión Estatal de Servicios Públicos de Tijuana (CESPT) </w:t>
            </w:r>
          </w:p>
          <w:p w:rsidR="00734FB2" w:rsidRPr="009872A7" w:rsidRDefault="00734FB2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lastRenderedPageBreak/>
              <w:t>Diáz, F. Javier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>Mexican Consulate of San Diego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Espinoza, Roberto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 xml:space="preserve">Comisión Internacional de Límites y Aguas 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</w:rPr>
            </w:pPr>
            <w:r w:rsidRPr="009872A7">
              <w:rPr>
                <w:rFonts w:ascii="Times New Roman" w:hAnsi="Times New Roman"/>
                <w:color w:val="auto"/>
              </w:rPr>
              <w:t xml:space="preserve">Fege,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rFonts w:ascii="Times New Roman" w:hAnsi="Times New Roman"/>
                    <w:color w:val="auto"/>
                  </w:rPr>
                  <w:t>Anne</w:t>
                </w:r>
              </w:smartTag>
              <w:r w:rsidRPr="009872A7">
                <w:rPr>
                  <w:rFonts w:ascii="Times New Roman" w:hAnsi="Times New Roman"/>
                  <w:color w:val="auto"/>
                </w:rPr>
                <w:t xml:space="preserve"> </w:t>
              </w:r>
              <w:smartTag w:uri="urn:schemas-microsoft-com:office:smarttags" w:element="PlaceName">
                <w:r w:rsidRPr="009872A7">
                  <w:rPr>
                    <w:rFonts w:ascii="Times New Roman" w:hAnsi="Times New Roman"/>
                    <w:color w:val="auto"/>
                  </w:rPr>
                  <w:t>S.</w:t>
                </w:r>
              </w:smartTag>
              <w:r w:rsidRPr="009872A7">
                <w:rPr>
                  <w:rFonts w:ascii="Times New Roman" w:hAnsi="Times New Roman"/>
                  <w:color w:val="auto"/>
                </w:rPr>
                <w:br/>
              </w:r>
              <w:smartTag w:uri="urn:schemas-microsoft-com:office:smarttags" w:element="PlaceName">
                <w:r w:rsidRPr="009872A7">
                  <w:rPr>
                    <w:rFonts w:ascii="Times New Roman" w:hAnsi="Times New Roman"/>
                    <w:color w:val="auto"/>
                  </w:rPr>
                  <w:t>San Diego</w:t>
                </w:r>
              </w:smartTag>
              <w:r w:rsidRPr="009872A7">
                <w:rPr>
                  <w:rFonts w:ascii="Times New Roman" w:hAnsi="Times New Roman"/>
                  <w:color w:val="auto"/>
                </w:rPr>
                <w:t xml:space="preserve"> </w:t>
              </w:r>
              <w:smartTag w:uri="urn:schemas-microsoft-com:office:smarttags" w:element="PlaceName">
                <w:r w:rsidRPr="009872A7">
                  <w:rPr>
                    <w:rFonts w:ascii="Times New Roman" w:hAnsi="Times New Roman"/>
                    <w:color w:val="auto"/>
                  </w:rPr>
                  <w:t>Natural</w:t>
                </w:r>
              </w:smartTag>
              <w:r w:rsidRPr="009872A7">
                <w:rPr>
                  <w:rFonts w:ascii="Times New Roman" w:hAnsi="Times New Roman"/>
                  <w:color w:val="auto"/>
                </w:rPr>
                <w:t xml:space="preserve"> </w:t>
              </w:r>
              <w:smartTag w:uri="urn:schemas-microsoft-com:office:smarttags" w:element="PlaceName">
                <w:r w:rsidRPr="009872A7">
                  <w:rPr>
                    <w:rFonts w:ascii="Times New Roman" w:hAnsi="Times New Roman"/>
                    <w:color w:val="auto"/>
                  </w:rPr>
                  <w:t>History</w:t>
                </w:r>
              </w:smartTag>
              <w:r w:rsidRPr="009872A7">
                <w:rPr>
                  <w:rFonts w:ascii="Times New Roman" w:hAnsi="Times New Roman"/>
                  <w:color w:val="auto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rFonts w:ascii="Times New Roman" w:hAnsi="Times New Roman"/>
                    <w:color w:val="auto"/>
                  </w:rPr>
                  <w:t>Museum</w:t>
                </w:r>
              </w:smartTag>
            </w:smartTag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</w:rPr>
            </w:pPr>
            <w:r w:rsidRPr="009872A7">
              <w:rPr>
                <w:rFonts w:ascii="Times New Roman" w:hAnsi="Times New Roman"/>
                <w:color w:val="auto"/>
              </w:rPr>
              <w:t>Fege, Dave</w:t>
            </w:r>
            <w:r w:rsidRPr="009872A7">
              <w:rPr>
                <w:rFonts w:ascii="Times New Roman" w:hAnsi="Times New Roman"/>
                <w:color w:val="auto"/>
              </w:rPr>
              <w:br/>
              <w:t>USEPA Border Liaison Office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González Aguirre, Eduardo Germán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 xml:space="preserve">Tecate 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Guzmán, Saúl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>Secretaria de Medio Ambiente y Recursos Naturales (SEMARNAT)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</w:rPr>
            </w:pPr>
            <w:r w:rsidRPr="009872A7">
              <w:rPr>
                <w:rFonts w:ascii="Times New Roman" w:hAnsi="Times New Roman"/>
                <w:color w:val="auto"/>
              </w:rPr>
              <w:t xml:space="preserve">Holler,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rFonts w:ascii="Times New Roman" w:hAnsi="Times New Roman"/>
                    <w:color w:val="auto"/>
                  </w:rPr>
                  <w:t>Ivan</w:t>
                </w:r>
              </w:smartTag>
              <w:r w:rsidRPr="009872A7">
                <w:rPr>
                  <w:rFonts w:ascii="Times New Roman" w:hAnsi="Times New Roman"/>
                  <w:color w:val="auto"/>
                </w:rPr>
                <w:br/>
              </w:r>
              <w:smartTag w:uri="urn:schemas-microsoft-com:office:smarttags" w:element="PlaceName">
                <w:r w:rsidRPr="009872A7">
                  <w:rPr>
                    <w:rFonts w:ascii="Times New Roman" w:hAnsi="Times New Roman"/>
                    <w:color w:val="auto"/>
                  </w:rPr>
                  <w:t>County</w:t>
                </w:r>
              </w:smartTag>
            </w:smartTag>
            <w:r w:rsidRPr="009872A7">
              <w:rPr>
                <w:rFonts w:ascii="Times New Roman" w:hAnsi="Times New Roman"/>
                <w:color w:val="auto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rFonts w:ascii="Times New Roman" w:hAnsi="Times New Roman"/>
                    <w:color w:val="auto"/>
                  </w:rPr>
                  <w:t>San Diego</w:t>
                </w:r>
              </w:smartTag>
            </w:smartTag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Ibarra, Enrique Villegas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 xml:space="preserve">Dirección General de Ecología 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</w:rPr>
            </w:pPr>
            <w:r w:rsidRPr="009872A7">
              <w:rPr>
                <w:rFonts w:ascii="Times New Roman" w:hAnsi="Times New Roman"/>
                <w:color w:val="auto"/>
              </w:rPr>
              <w:t>Kiy, Richard</w:t>
            </w:r>
            <w:r w:rsidRPr="009872A7">
              <w:rPr>
                <w:rFonts w:ascii="Times New Roman" w:hAnsi="Times New Roman"/>
                <w:color w:val="auto"/>
              </w:rPr>
              <w:br/>
              <w:t>International Community Foundation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</w:rPr>
            </w:pPr>
            <w:r w:rsidRPr="009872A7">
              <w:rPr>
                <w:rFonts w:ascii="Times New Roman" w:hAnsi="Times New Roman"/>
                <w:color w:val="auto"/>
              </w:rPr>
              <w:t>Muñoz, Virgilio</w:t>
            </w:r>
            <w:r w:rsidRPr="009872A7">
              <w:rPr>
                <w:rFonts w:ascii="Times New Roman" w:hAnsi="Times New Roman"/>
                <w:color w:val="auto"/>
              </w:rPr>
              <w:br/>
              <w:t>Tijuana Trabaja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</w:rPr>
            </w:pPr>
            <w:r w:rsidRPr="009872A7">
              <w:rPr>
                <w:rFonts w:ascii="Times New Roman" w:hAnsi="Times New Roman"/>
                <w:color w:val="auto"/>
              </w:rPr>
              <w:t>Nevarez, Ana L</w:t>
            </w:r>
            <w:proofErr w:type="gramStart"/>
            <w:r w:rsidRPr="009872A7">
              <w:rPr>
                <w:rFonts w:ascii="Times New Roman" w:hAnsi="Times New Roman"/>
                <w:color w:val="auto"/>
              </w:rPr>
              <w:t>.</w:t>
            </w:r>
            <w:proofErr w:type="gramEnd"/>
            <w:r w:rsidRPr="009872A7">
              <w:rPr>
                <w:rFonts w:ascii="Times New Roman" w:hAnsi="Times New Roman"/>
                <w:color w:val="auto"/>
              </w:rPr>
              <w:br/>
              <w:t>Loponti Holdings, Inc.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</w:rPr>
            </w:pPr>
            <w:r w:rsidRPr="009872A7">
              <w:rPr>
                <w:rFonts w:ascii="Times New Roman" w:hAnsi="Times New Roman"/>
                <w:color w:val="auto"/>
              </w:rPr>
              <w:t xml:space="preserve">Oberbauer,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rFonts w:ascii="Times New Roman" w:hAnsi="Times New Roman"/>
                    <w:color w:val="auto"/>
                  </w:rPr>
                  <w:t>Tom</w:t>
                </w:r>
              </w:smartTag>
              <w:r w:rsidRPr="009872A7">
                <w:rPr>
                  <w:rFonts w:ascii="Times New Roman" w:hAnsi="Times New Roman"/>
                  <w:color w:val="auto"/>
                </w:rPr>
                <w:br/>
              </w:r>
              <w:smartTag w:uri="urn:schemas-microsoft-com:office:smarttags" w:element="PlaceName">
                <w:r w:rsidRPr="009872A7">
                  <w:rPr>
                    <w:rFonts w:ascii="Times New Roman" w:hAnsi="Times New Roman"/>
                    <w:color w:val="auto"/>
                  </w:rPr>
                  <w:t>County</w:t>
                </w:r>
              </w:smartTag>
            </w:smartTag>
            <w:r w:rsidRPr="009872A7">
              <w:rPr>
                <w:rFonts w:ascii="Times New Roman" w:hAnsi="Times New Roman"/>
                <w:color w:val="auto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rFonts w:ascii="Times New Roman" w:hAnsi="Times New Roman"/>
                    <w:color w:val="auto"/>
                  </w:rPr>
                  <w:t>San Diego</w:t>
                </w:r>
              </w:smartTag>
            </w:smartTag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</w:rPr>
            </w:pPr>
            <w:r w:rsidRPr="009872A7">
              <w:rPr>
                <w:rFonts w:ascii="Times New Roman" w:hAnsi="Times New Roman"/>
                <w:color w:val="auto"/>
              </w:rPr>
              <w:t>Peña, Carlos</w:t>
            </w:r>
            <w:r w:rsidRPr="009872A7">
              <w:rPr>
                <w:rFonts w:ascii="Times New Roman" w:hAnsi="Times New Roman"/>
                <w:color w:val="auto"/>
              </w:rPr>
              <w:br/>
              <w:t>International Boundary and Water Commission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</w:rPr>
            </w:pPr>
            <w:r w:rsidRPr="009872A7">
              <w:rPr>
                <w:rFonts w:ascii="Times New Roman" w:hAnsi="Times New Roman"/>
                <w:color w:val="auto"/>
              </w:rPr>
              <w:t xml:space="preserve">Phillips,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rFonts w:ascii="Times New Roman" w:hAnsi="Times New Roman"/>
                    <w:color w:val="auto"/>
                  </w:rPr>
                  <w:t>Clay</w:t>
                </w:r>
              </w:smartTag>
              <w:r w:rsidRPr="009872A7">
                <w:rPr>
                  <w:rFonts w:ascii="Times New Roman" w:hAnsi="Times New Roman"/>
                  <w:color w:val="auto"/>
                </w:rPr>
                <w:br/>
              </w:r>
              <w:smartTag w:uri="urn:schemas-microsoft-com:office:smarttags" w:element="PlaceName">
                <w:r w:rsidRPr="009872A7">
                  <w:rPr>
                    <w:rFonts w:ascii="Times New Roman" w:hAnsi="Times New Roman"/>
                    <w:color w:val="auto"/>
                  </w:rPr>
                  <w:t>City</w:t>
                </w:r>
              </w:smartTag>
            </w:smartTag>
            <w:r w:rsidRPr="009872A7">
              <w:rPr>
                <w:rFonts w:ascii="Times New Roman" w:hAnsi="Times New Roman"/>
                <w:color w:val="auto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rFonts w:ascii="Times New Roman" w:hAnsi="Times New Roman"/>
                    <w:color w:val="auto"/>
                  </w:rPr>
                  <w:t>Imperial Beach</w:t>
                </w:r>
              </w:smartTag>
            </w:smartTag>
            <w:r w:rsidRPr="009872A7">
              <w:rPr>
                <w:rFonts w:ascii="Times New Roman" w:hAnsi="Times New Roman"/>
                <w:color w:val="auto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rFonts w:ascii="Times New Roman" w:hAnsi="Times New Roman"/>
                    <w:color w:val="auto"/>
                  </w:rPr>
                  <w:t>Tijuana</w:t>
                </w:r>
              </w:smartTag>
              <w:r w:rsidRPr="009872A7">
                <w:rPr>
                  <w:rFonts w:ascii="Times New Roman" w:hAnsi="Times New Roman"/>
                  <w:color w:val="auto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rFonts w:ascii="Times New Roman" w:hAnsi="Times New Roman"/>
                    <w:color w:val="auto"/>
                  </w:rPr>
                  <w:t>River</w:t>
                </w:r>
              </w:smartTag>
            </w:smartTag>
            <w:r w:rsidRPr="009872A7">
              <w:rPr>
                <w:rFonts w:ascii="Times New Roman" w:hAnsi="Times New Roman"/>
                <w:color w:val="auto"/>
              </w:rPr>
              <w:t xml:space="preserve"> National Estuarine Research Reserve (TRNERR)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Ramírez Pineda, Patricia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>Comisión Estatal de Servicios Públicos de Tecate (CESPTe)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lastRenderedPageBreak/>
              <w:t>Roman Calleros, Jesús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 xml:space="preserve">Universidad Autónoma de Baja California (UABC) 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Rosquillas, Antonio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>Dirección de Protección Civil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</w:rPr>
            </w:pPr>
            <w:r w:rsidRPr="009872A7">
              <w:rPr>
                <w:rFonts w:ascii="Times New Roman" w:hAnsi="Times New Roman"/>
                <w:color w:val="auto"/>
              </w:rPr>
              <w:t>Saenz, Ron</w:t>
            </w:r>
            <w:r w:rsidRPr="009872A7">
              <w:rPr>
                <w:rFonts w:ascii="Times New Roman" w:hAnsi="Times New Roman"/>
                <w:color w:val="auto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rFonts w:ascii="Times New Roman" w:hAnsi="Times New Roman"/>
                    <w:color w:val="auto"/>
                  </w:rPr>
                  <w:t>San Diego</w:t>
                </w:r>
              </w:smartTag>
            </w:smartTag>
            <w:r w:rsidRPr="009872A7">
              <w:rPr>
                <w:rFonts w:ascii="Times New Roman" w:hAnsi="Times New Roman"/>
                <w:color w:val="auto"/>
              </w:rPr>
              <w:t xml:space="preserve"> Association of Governments (SANDAG)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Salzmann, Mario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 xml:space="preserve">Fundación la Puerta, A.C. 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</w:rPr>
            </w:pPr>
            <w:r w:rsidRPr="009872A7">
              <w:rPr>
                <w:rFonts w:ascii="Times New Roman" w:hAnsi="Times New Roman"/>
                <w:color w:val="auto"/>
              </w:rPr>
              <w:t>Schlachter, Joyce</w:t>
            </w:r>
            <w:r w:rsidRPr="009872A7">
              <w:rPr>
                <w:rFonts w:ascii="Times New Roman" w:hAnsi="Times New Roman"/>
                <w:color w:val="auto"/>
              </w:rPr>
              <w:br/>
              <w:t xml:space="preserve">Bureau of Land Management 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Tañor Q., Onésimo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>Dirrección Municipal de Ecología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MX"/>
              </w:rPr>
            </w:pPr>
            <w:r w:rsidRPr="009872A7">
              <w:rPr>
                <w:rFonts w:ascii="Times New Roman" w:hAnsi="Times New Roman"/>
                <w:color w:val="auto"/>
                <w:lang w:val="es-MX"/>
              </w:rPr>
              <w:t>Valdez, Victoria</w:t>
            </w:r>
            <w:r w:rsidRPr="009872A7">
              <w:rPr>
                <w:rFonts w:ascii="Times New Roman" w:hAnsi="Times New Roman"/>
                <w:color w:val="auto"/>
                <w:lang w:val="es-MX"/>
              </w:rPr>
              <w:br/>
              <w:t>Arch-Vic Construction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Vargas Rodríguez, Juan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 xml:space="preserve">Presidencia Municipal de Tecate 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Wilken, Mike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 xml:space="preserve">El Instituto de Culturas Nativas (CUNA) 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</w:rPr>
            </w:pPr>
            <w:r w:rsidRPr="009872A7">
              <w:rPr>
                <w:rFonts w:ascii="Times New Roman" w:hAnsi="Times New Roman"/>
                <w:color w:val="auto"/>
              </w:rPr>
              <w:t xml:space="preserve">Winkelman, Doretta </w:t>
            </w:r>
            <w:r w:rsidRPr="009872A7">
              <w:rPr>
                <w:rFonts w:ascii="Times New Roman" w:hAnsi="Times New Roman"/>
                <w:color w:val="auto"/>
              </w:rPr>
              <w:br/>
              <w:t>Executive Director and Co-founder of PROBEA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Zavala, José Carmelo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>Nacional de la Industria de Transformación (CANACINTRA)</w:t>
            </w:r>
          </w:p>
          <w:p w:rsidR="00A318A3" w:rsidRPr="009872A7" w:rsidRDefault="00A318A3" w:rsidP="00A318A3">
            <w:pPr>
              <w:pStyle w:val="NormalWeb"/>
              <w:spacing w:before="0" w:beforeAutospacing="0" w:after="0" w:afterAutospacing="0"/>
              <w:ind w:left="360" w:hanging="360"/>
              <w:rPr>
                <w:rFonts w:ascii="Times New Roman" w:hAnsi="Times New Roman"/>
                <w:color w:val="auto"/>
                <w:lang w:val="es-ES"/>
              </w:rPr>
            </w:pPr>
            <w:r w:rsidRPr="009872A7">
              <w:rPr>
                <w:rFonts w:ascii="Times New Roman" w:hAnsi="Times New Roman"/>
                <w:color w:val="auto"/>
                <w:lang w:val="es-ES"/>
              </w:rPr>
              <w:t>Zepeda Berrelleza, Hugo</w:t>
            </w:r>
            <w:r w:rsidRPr="009872A7">
              <w:rPr>
                <w:rFonts w:ascii="Times New Roman" w:hAnsi="Times New Roman"/>
                <w:color w:val="auto"/>
                <w:lang w:val="es-ES"/>
              </w:rPr>
              <w:br/>
              <w:t>Secretaria de Medio Ambiente y Recursos Naturales (SEMARNAT)</w:t>
            </w:r>
          </w:p>
          <w:p w:rsidR="00A318A3" w:rsidRPr="009872A7" w:rsidRDefault="00A318A3">
            <w:pPr>
              <w:ind w:left="180" w:hanging="180"/>
              <w:rPr>
                <w:lang w:val="es-ES"/>
              </w:rPr>
            </w:pPr>
          </w:p>
          <w:p w:rsidR="00A318A3" w:rsidRPr="009872A7" w:rsidRDefault="00A318A3">
            <w:pPr>
              <w:ind w:left="180" w:hanging="180"/>
              <w:rPr>
                <w:lang w:val="es-ES"/>
              </w:rPr>
            </w:pPr>
          </w:p>
          <w:p w:rsidR="00A318A3" w:rsidRPr="009872A7" w:rsidRDefault="00A318A3">
            <w:pPr>
              <w:ind w:left="180" w:hanging="180"/>
              <w:rPr>
                <w:lang w:val="es-ES"/>
              </w:rPr>
            </w:pPr>
          </w:p>
          <w:p w:rsidR="00A318A3" w:rsidRPr="009872A7" w:rsidRDefault="00A318A3" w:rsidP="00A318A3">
            <w:pPr>
              <w:rPr>
                <w:rFonts w:eastAsia="Arial Unicode MS"/>
                <w:lang w:val="es-ES"/>
              </w:rPr>
            </w:pPr>
          </w:p>
          <w:p w:rsidR="00734FB2" w:rsidRPr="009872A7" w:rsidRDefault="00734FB2" w:rsidP="00A318A3">
            <w:pPr>
              <w:rPr>
                <w:rFonts w:eastAsia="Arial Unicode MS"/>
                <w:lang w:val="es-ES"/>
              </w:rPr>
            </w:pPr>
          </w:p>
          <w:p w:rsidR="00734FB2" w:rsidRPr="009872A7" w:rsidRDefault="00734FB2" w:rsidP="00A318A3">
            <w:pPr>
              <w:rPr>
                <w:rFonts w:eastAsia="Arial Unicode MS"/>
                <w:lang w:val="es-ES"/>
              </w:rPr>
            </w:pPr>
          </w:p>
        </w:tc>
      </w:tr>
      <w:tr w:rsidR="00A318A3" w:rsidRPr="009872A7">
        <w:trPr>
          <w:tblCellSpacing w:w="15" w:type="dxa"/>
        </w:trPr>
        <w:tc>
          <w:tcPr>
            <w:tcW w:w="0" w:type="auto"/>
            <w:vAlign w:val="center"/>
          </w:tcPr>
          <w:p w:rsidR="00A318A3" w:rsidRPr="009872A7" w:rsidRDefault="00A318A3">
            <w:pPr>
              <w:rPr>
                <w:rFonts w:eastAsia="Arial Unicode MS"/>
              </w:rPr>
            </w:pPr>
            <w:r w:rsidRPr="009872A7">
              <w:rPr>
                <w:b/>
                <w:bCs/>
              </w:rPr>
              <w:lastRenderedPageBreak/>
              <w:t>RESEARCH TEAM</w:t>
            </w:r>
          </w:p>
        </w:tc>
      </w:tr>
      <w:tr w:rsidR="00A318A3" w:rsidRPr="009872A7">
        <w:trPr>
          <w:trHeight w:val="2385"/>
          <w:tblCellSpacing w:w="15" w:type="dxa"/>
        </w:trPr>
        <w:tc>
          <w:tcPr>
            <w:tcW w:w="0" w:type="auto"/>
            <w:vAlign w:val="center"/>
          </w:tcPr>
          <w:p w:rsidR="00A318A3" w:rsidRPr="009872A7" w:rsidRDefault="00A318A3">
            <w:r w:rsidRPr="009872A7">
              <w:t xml:space="preserve">The Binational Vision for the Tijuana River Watershed working team consists of researchers from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t>San Diego</w:t>
                </w:r>
              </w:smartTag>
              <w:r w:rsidRPr="009872A7">
                <w:t xml:space="preserve"> </w:t>
              </w:r>
              <w:smartTag w:uri="urn:schemas-microsoft-com:office:smarttags" w:element="PlaceType">
                <w:r w:rsidRPr="009872A7">
                  <w:t>State</w:t>
                </w:r>
              </w:smartTag>
              <w:r w:rsidRPr="009872A7">
                <w:t xml:space="preserve"> </w:t>
              </w:r>
              <w:smartTag w:uri="urn:schemas-microsoft-com:office:smarttags" w:element="PlaceType">
                <w:r w:rsidRPr="009872A7">
                  <w:t>University</w:t>
                </w:r>
              </w:smartTag>
            </w:smartTag>
            <w:r w:rsidRPr="009872A7">
              <w:t>, el Colegio de la Frontera Norte, and the Secretaria de Fomento y Agropequaria. The team drafts documents, facilitates stakeholder involvement, and coordinates meetings and events, among other duties. Ultimately, the team will produce a Binational Vision document that reflects stakeholders’ views of the desired state of the watershed for the near and distant future.</w:t>
            </w:r>
          </w:p>
          <w:p w:rsidR="00A318A3" w:rsidRPr="009872A7" w:rsidRDefault="00A318A3"/>
          <w:p w:rsidR="00A318A3" w:rsidRPr="009872A7" w:rsidRDefault="00A318A3">
            <w:pPr>
              <w:rPr>
                <w:rFonts w:eastAsia="Arial Unicode MS"/>
              </w:rPr>
            </w:pPr>
            <w:hyperlink r:id="rId14" w:history="1">
              <w:r w:rsidRPr="009872A7">
                <w:rPr>
                  <w:rStyle w:val="Hyperlink"/>
                  <w:color w:val="auto"/>
                </w:rPr>
                <w:t>Dr. Paul Ganster</w:t>
              </w:r>
            </w:hyperlink>
            <w:r w:rsidRPr="009872A7">
              <w:t>, San Diego State University</w:t>
            </w:r>
            <w:r w:rsidRPr="009872A7">
              <w:br/>
            </w:r>
            <w:hyperlink r:id="rId15" w:history="1">
              <w:r w:rsidRPr="009872A7">
                <w:rPr>
                  <w:rStyle w:val="Hyperlink"/>
                  <w:color w:val="auto"/>
                </w:rPr>
                <w:t>Dr. Richard Wright</w:t>
              </w:r>
            </w:hyperlink>
            <w:r w:rsidRPr="009872A7">
              <w:t>, San Diego State University</w:t>
            </w:r>
            <w:r w:rsidRPr="009872A7">
              <w:br/>
            </w:r>
            <w:hyperlink r:id="rId16" w:history="1">
              <w:r w:rsidRPr="009872A7">
                <w:rPr>
                  <w:rStyle w:val="Hyperlink"/>
                  <w:color w:val="auto"/>
                </w:rPr>
                <w:t>Dr. José Luis Castro Ruiz</w:t>
              </w:r>
            </w:hyperlink>
            <w:r w:rsidRPr="009872A7">
              <w:t>, el Colegio de la Frontera Norte</w:t>
            </w:r>
            <w:r w:rsidRPr="009872A7">
              <w:br/>
            </w:r>
            <w:hyperlink r:id="rId17" w:history="1">
              <w:r w:rsidRPr="009872A7">
                <w:rPr>
                  <w:rStyle w:val="Hyperlink"/>
                  <w:color w:val="auto"/>
                </w:rPr>
                <w:t>M.C. Walter R. Zúñiga</w:t>
              </w:r>
            </w:hyperlink>
            <w:r w:rsidRPr="009872A7">
              <w:t>, Universidad Autónoma de Baja California</w:t>
            </w:r>
            <w:r w:rsidRPr="009872A7">
              <w:br/>
            </w:r>
            <w:hyperlink r:id="rId18" w:history="1">
              <w:r w:rsidRPr="009872A7">
                <w:rPr>
                  <w:rStyle w:val="Hyperlink"/>
                  <w:color w:val="auto"/>
                </w:rPr>
                <w:t>Katherine Comer</w:t>
              </w:r>
            </w:hyperlink>
            <w:r w:rsidRPr="009872A7">
              <w:t>, San Diego State University</w:t>
            </w:r>
          </w:p>
        </w:tc>
      </w:tr>
    </w:tbl>
    <w:p w:rsidR="00A318A3" w:rsidRPr="009872A7" w:rsidRDefault="00A318A3">
      <w:pPr>
        <w:sectPr w:rsidR="00A318A3" w:rsidRPr="009872A7" w:rsidSect="001D12C2">
          <w:headerReference w:type="default" r:id="rId19"/>
          <w:type w:val="continuous"/>
          <w:pgSz w:w="12240" w:h="15840"/>
          <w:pgMar w:top="1440" w:right="1800" w:bottom="1440" w:left="1800" w:header="432" w:footer="144" w:gutter="0"/>
          <w:cols w:space="720"/>
          <w:docGrid w:linePitch="360"/>
        </w:sectPr>
      </w:pPr>
    </w:p>
    <w:p w:rsidR="00214F68" w:rsidRDefault="00214F68" w:rsidP="00734FB2">
      <w:pPr>
        <w:pStyle w:val="Heading1"/>
        <w:rPr>
          <w:color w:val="auto"/>
        </w:rPr>
        <w:sectPr w:rsidR="00214F68" w:rsidSect="001D12C2">
          <w:headerReference w:type="default" r:id="rId20"/>
          <w:type w:val="continuous"/>
          <w:pgSz w:w="12240" w:h="15840"/>
          <w:pgMar w:top="1440" w:right="1800" w:bottom="1440" w:left="1800" w:header="432" w:footer="144" w:gutter="0"/>
          <w:cols w:space="720"/>
          <w:docGrid w:linePitch="360"/>
        </w:sectPr>
      </w:pPr>
    </w:p>
    <w:p w:rsidR="00F06EEB" w:rsidRPr="0002156D" w:rsidRDefault="00F06EEB" w:rsidP="0002156D">
      <w:pPr>
        <w:pStyle w:val="BodyText"/>
      </w:pPr>
      <w:bookmarkStart w:id="2" w:name="pi"/>
      <w:bookmarkEnd w:id="2"/>
    </w:p>
    <w:sectPr w:rsidR="00F06EEB" w:rsidRPr="0002156D" w:rsidSect="0002156D">
      <w:headerReference w:type="default" r:id="rId21"/>
      <w:type w:val="continuous"/>
      <w:pgSz w:w="12240" w:h="15840" w:code="1"/>
      <w:pgMar w:top="720" w:right="1080" w:bottom="72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12" w:rsidRDefault="002F4B12">
      <w:pPr>
        <w:spacing w:line="240" w:lineRule="auto"/>
      </w:pPr>
      <w:r>
        <w:separator/>
      </w:r>
    </w:p>
  </w:endnote>
  <w:endnote w:type="continuationSeparator" w:id="0">
    <w:p w:rsidR="002F4B12" w:rsidRDefault="002F4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 Extra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Default="00B154BC" w:rsidP="00A31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112">
      <w:rPr>
        <w:rStyle w:val="PageNumber"/>
        <w:noProof/>
      </w:rPr>
      <w:t>4</w:t>
    </w:r>
    <w:r>
      <w:rPr>
        <w:rStyle w:val="PageNumber"/>
      </w:rPr>
      <w:fldChar w:fldCharType="end"/>
    </w:r>
  </w:p>
  <w:p w:rsidR="00B154BC" w:rsidRDefault="00B154BC" w:rsidP="00A318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Default="00B154BC" w:rsidP="00A31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112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4BC" w:rsidRDefault="00B154BC" w:rsidP="00A318A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12" w:rsidRDefault="002F4B12">
      <w:pPr>
        <w:spacing w:line="240" w:lineRule="auto"/>
      </w:pPr>
      <w:r>
        <w:separator/>
      </w:r>
    </w:p>
  </w:footnote>
  <w:footnote w:type="continuationSeparator" w:id="0">
    <w:p w:rsidR="002F4B12" w:rsidRDefault="002F4B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Pr="000B5EFB" w:rsidRDefault="00B154BC" w:rsidP="00A318A3">
    <w:pPr>
      <w:pStyle w:val="Header"/>
      <w:jc w:val="center"/>
      <w:rPr>
        <w:i/>
        <w:sz w:val="20"/>
        <w:szCs w:val="20"/>
      </w:rPr>
    </w:pPr>
    <w:r w:rsidRPr="000B5EFB">
      <w:rPr>
        <w:i/>
        <w:sz w:val="20"/>
        <w:szCs w:val="20"/>
      </w:rPr>
      <w:t>Binational Vision for the TRW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Default="00B154BC" w:rsidP="00734FB2">
    <w:pPr>
      <w:pStyle w:val="Header"/>
      <w:jc w:val="center"/>
      <w:rPr>
        <w:sz w:val="20"/>
        <w:szCs w:val="20"/>
      </w:rPr>
    </w:pPr>
  </w:p>
  <w:p w:rsidR="00B154BC" w:rsidRDefault="00B154BC" w:rsidP="00734FB2">
    <w:pPr>
      <w:pStyle w:val="Header"/>
      <w:jc w:val="center"/>
      <w:rPr>
        <w:sz w:val="20"/>
        <w:szCs w:val="20"/>
      </w:rPr>
    </w:pPr>
  </w:p>
  <w:p w:rsidR="00B154BC" w:rsidRPr="00734FB2" w:rsidRDefault="00B154BC" w:rsidP="00734FB2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Pr="00574217" w:rsidRDefault="00B154BC" w:rsidP="00574217">
    <w:pPr>
      <w:jc w:val="center"/>
      <w:rPr>
        <w:sz w:val="20"/>
        <w:szCs w:val="20"/>
      </w:rPr>
    </w:pPr>
    <w:r w:rsidRPr="00574217">
      <w:rPr>
        <w:sz w:val="20"/>
        <w:szCs w:val="20"/>
      </w:rPr>
      <w:t>1. Appendix: BWAC responsibilities and members</w:t>
    </w:r>
  </w:p>
  <w:p w:rsidR="00B154BC" w:rsidRPr="000C136D" w:rsidRDefault="00B154BC" w:rsidP="00A318A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Default="00B154BC" w:rsidP="00734FB2">
    <w:pPr>
      <w:pStyle w:val="Header"/>
    </w:pPr>
  </w:p>
  <w:p w:rsidR="00B154BC" w:rsidRPr="00734FB2" w:rsidRDefault="00B154BC" w:rsidP="00734FB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Pr="0002156D" w:rsidRDefault="00B154BC" w:rsidP="0002156D">
    <w:pPr>
      <w:spacing w:line="240" w:lineRule="auto"/>
      <w:ind w:left="-360"/>
      <w:jc w:val="center"/>
      <w:rPr>
        <w:sz w:val="22"/>
        <w:szCs w:val="22"/>
      </w:rPr>
    </w:pPr>
    <w:r w:rsidRPr="0002156D">
      <w:rPr>
        <w:sz w:val="22"/>
        <w:szCs w:val="22"/>
      </w:rPr>
      <w:t>13. Minutes from 2004 stakeholder meeting</w:t>
    </w: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Pr="009872A7" w:rsidRDefault="00B154BC" w:rsidP="00A77FA1">
    <w:pPr>
      <w:spacing w:line="240" w:lineRule="auto"/>
      <w:ind w:left="-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82C3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ACEBB0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7A2126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F0C5F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6647E2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8A08C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610D2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0F45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72EB30"/>
    <w:lvl w:ilvl="0">
      <w:start w:val="1"/>
      <w:numFmt w:val="decimal"/>
      <w:pStyle w:val="ListContinue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631BE"/>
    <w:lvl w:ilvl="0">
      <w:start w:val="1"/>
      <w:numFmt w:val="bullet"/>
      <w:pStyle w:val="Lis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4238"/>
    <w:multiLevelType w:val="hybridMultilevel"/>
    <w:tmpl w:val="4A3C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D6262"/>
    <w:multiLevelType w:val="hybridMultilevel"/>
    <w:tmpl w:val="3DC0687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AE06A3"/>
    <w:multiLevelType w:val="hybridMultilevel"/>
    <w:tmpl w:val="9C9CA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811C1"/>
    <w:multiLevelType w:val="hybridMultilevel"/>
    <w:tmpl w:val="89085F0A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F415E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154685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3A3515"/>
    <w:multiLevelType w:val="hybridMultilevel"/>
    <w:tmpl w:val="6C28B32E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A22237"/>
    <w:multiLevelType w:val="hybridMultilevel"/>
    <w:tmpl w:val="BCDA6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D21C84"/>
    <w:multiLevelType w:val="hybridMultilevel"/>
    <w:tmpl w:val="7ABE48C4"/>
    <w:lvl w:ilvl="0" w:tplc="8820D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09463A"/>
    <w:multiLevelType w:val="hybridMultilevel"/>
    <w:tmpl w:val="97C00484"/>
    <w:lvl w:ilvl="0" w:tplc="04090005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176114D1"/>
    <w:multiLevelType w:val="hybridMultilevel"/>
    <w:tmpl w:val="A438760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BC4F23"/>
    <w:multiLevelType w:val="hybridMultilevel"/>
    <w:tmpl w:val="B6881FAA"/>
    <w:lvl w:ilvl="0" w:tplc="320E9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18F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508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C146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21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C88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82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B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8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E148DA"/>
    <w:multiLevelType w:val="hybridMultilevel"/>
    <w:tmpl w:val="4CCC8B3A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403E4"/>
    <w:multiLevelType w:val="hybridMultilevel"/>
    <w:tmpl w:val="6A6AFC8C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B474D9"/>
    <w:multiLevelType w:val="hybridMultilevel"/>
    <w:tmpl w:val="E60E5F86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0227014"/>
    <w:multiLevelType w:val="hybridMultilevel"/>
    <w:tmpl w:val="60889FAC"/>
    <w:lvl w:ilvl="0" w:tplc="AB08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6A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7C546B"/>
    <w:multiLevelType w:val="hybridMultilevel"/>
    <w:tmpl w:val="8278A3B4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72D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1B27A3"/>
    <w:multiLevelType w:val="hybridMultilevel"/>
    <w:tmpl w:val="BB60DD94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5D22763"/>
    <w:multiLevelType w:val="hybridMultilevel"/>
    <w:tmpl w:val="7EBA2024"/>
    <w:lvl w:ilvl="0" w:tplc="C9D6A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B16875"/>
    <w:multiLevelType w:val="hybridMultilevel"/>
    <w:tmpl w:val="4558A444"/>
    <w:lvl w:ilvl="0" w:tplc="0409000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AE08B6"/>
    <w:multiLevelType w:val="hybridMultilevel"/>
    <w:tmpl w:val="D88CF74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1F00C1"/>
    <w:multiLevelType w:val="hybridMultilevel"/>
    <w:tmpl w:val="149042E2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851088"/>
    <w:multiLevelType w:val="hybridMultilevel"/>
    <w:tmpl w:val="BC9AF87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>
    <w:nsid w:val="31BA6859"/>
    <w:multiLevelType w:val="hybridMultilevel"/>
    <w:tmpl w:val="EB92F34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8134C6"/>
    <w:multiLevelType w:val="hybridMultilevel"/>
    <w:tmpl w:val="779C17BE"/>
    <w:lvl w:ilvl="0" w:tplc="040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344508F4"/>
    <w:multiLevelType w:val="hybridMultilevel"/>
    <w:tmpl w:val="8E282BC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6F76422"/>
    <w:multiLevelType w:val="hybridMultilevel"/>
    <w:tmpl w:val="A434F864"/>
    <w:lvl w:ilvl="0" w:tplc="04090005">
      <w:start w:val="1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eastAsia="Times New Roman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5">
    <w:nsid w:val="3E17307E"/>
    <w:multiLevelType w:val="hybridMultilevel"/>
    <w:tmpl w:val="2FB0D28E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00C4EE4"/>
    <w:multiLevelType w:val="hybridMultilevel"/>
    <w:tmpl w:val="83746AB8"/>
    <w:lvl w:ilvl="0" w:tplc="DFF41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565996"/>
    <w:multiLevelType w:val="hybridMultilevel"/>
    <w:tmpl w:val="63B8F818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4900BDD"/>
    <w:multiLevelType w:val="hybridMultilevel"/>
    <w:tmpl w:val="ADF40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337363"/>
    <w:multiLevelType w:val="hybridMultilevel"/>
    <w:tmpl w:val="F96ADE6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B43D10"/>
    <w:multiLevelType w:val="hybridMultilevel"/>
    <w:tmpl w:val="7E840B24"/>
    <w:lvl w:ilvl="0" w:tplc="784EC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9B142E4"/>
    <w:multiLevelType w:val="hybridMultilevel"/>
    <w:tmpl w:val="F19ECB00"/>
    <w:lvl w:ilvl="0" w:tplc="0409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4A223FDD"/>
    <w:multiLevelType w:val="hybridMultilevel"/>
    <w:tmpl w:val="330EE930"/>
    <w:lvl w:ilvl="0" w:tplc="5F10435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492116"/>
    <w:multiLevelType w:val="hybridMultilevel"/>
    <w:tmpl w:val="3B7097EA"/>
    <w:lvl w:ilvl="0" w:tplc="74C88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C266E5"/>
    <w:multiLevelType w:val="hybridMultilevel"/>
    <w:tmpl w:val="7C7C08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4D11C6"/>
    <w:multiLevelType w:val="hybridMultilevel"/>
    <w:tmpl w:val="CCE29BF8"/>
    <w:lvl w:ilvl="0" w:tplc="6D3E7A8E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2402A9"/>
    <w:multiLevelType w:val="hybridMultilevel"/>
    <w:tmpl w:val="82BE4314"/>
    <w:lvl w:ilvl="0" w:tplc="BDAE4F8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>
    <w:nsid w:val="56B82632"/>
    <w:multiLevelType w:val="hybridMultilevel"/>
    <w:tmpl w:val="0DA822B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C00BCD"/>
    <w:multiLevelType w:val="hybridMultilevel"/>
    <w:tmpl w:val="B792EFA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7B2CD9"/>
    <w:multiLevelType w:val="hybridMultilevel"/>
    <w:tmpl w:val="844016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0CE0E2E"/>
    <w:multiLevelType w:val="hybridMultilevel"/>
    <w:tmpl w:val="48E010C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8D63A2"/>
    <w:multiLevelType w:val="hybridMultilevel"/>
    <w:tmpl w:val="F0B4D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C434CF"/>
    <w:multiLevelType w:val="hybridMultilevel"/>
    <w:tmpl w:val="458A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6841B5"/>
    <w:multiLevelType w:val="hybridMultilevel"/>
    <w:tmpl w:val="0068CC96"/>
    <w:lvl w:ilvl="0" w:tplc="AB08C5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674F211D"/>
    <w:multiLevelType w:val="hybridMultilevel"/>
    <w:tmpl w:val="FB92AF9E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7F45B2B"/>
    <w:multiLevelType w:val="hybridMultilevel"/>
    <w:tmpl w:val="72A24D12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A05F29"/>
    <w:multiLevelType w:val="hybridMultilevel"/>
    <w:tmpl w:val="E7600FB0"/>
    <w:lvl w:ilvl="0" w:tplc="AB08C5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546181"/>
    <w:multiLevelType w:val="hybridMultilevel"/>
    <w:tmpl w:val="DC428A50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BE632DE"/>
    <w:multiLevelType w:val="hybridMultilevel"/>
    <w:tmpl w:val="3CA4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4C5F82"/>
    <w:multiLevelType w:val="hybridMultilevel"/>
    <w:tmpl w:val="9E94162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6F32287B"/>
    <w:multiLevelType w:val="hybridMultilevel"/>
    <w:tmpl w:val="373EC7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70C63AA2"/>
    <w:multiLevelType w:val="hybridMultilevel"/>
    <w:tmpl w:val="34A85A04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CD6D4E"/>
    <w:multiLevelType w:val="hybridMultilevel"/>
    <w:tmpl w:val="4A5AB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63">
    <w:nsid w:val="76E73C05"/>
    <w:multiLevelType w:val="hybridMultilevel"/>
    <w:tmpl w:val="7C006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3E6A5E"/>
    <w:multiLevelType w:val="hybridMultilevel"/>
    <w:tmpl w:val="8778AD32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7B943F4C"/>
    <w:multiLevelType w:val="hybridMultilevel"/>
    <w:tmpl w:val="97C0048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>
    <w:nsid w:val="7C971074"/>
    <w:multiLevelType w:val="hybridMultilevel"/>
    <w:tmpl w:val="B52AA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49"/>
  </w:num>
  <w:num w:numId="5">
    <w:abstractNumId w:val="29"/>
  </w:num>
  <w:num w:numId="6">
    <w:abstractNumId w:val="26"/>
  </w:num>
  <w:num w:numId="7">
    <w:abstractNumId w:val="50"/>
  </w:num>
  <w:num w:numId="8">
    <w:abstractNumId w:val="13"/>
  </w:num>
  <w:num w:numId="9">
    <w:abstractNumId w:val="53"/>
  </w:num>
  <w:num w:numId="10">
    <w:abstractNumId w:val="59"/>
  </w:num>
  <w:num w:numId="11">
    <w:abstractNumId w:val="66"/>
  </w:num>
  <w:num w:numId="12">
    <w:abstractNumId w:val="35"/>
  </w:num>
  <w:num w:numId="13">
    <w:abstractNumId w:val="16"/>
  </w:num>
  <w:num w:numId="14">
    <w:abstractNumId w:val="61"/>
  </w:num>
  <w:num w:numId="15">
    <w:abstractNumId w:val="15"/>
  </w:num>
  <w:num w:numId="16">
    <w:abstractNumId w:val="47"/>
  </w:num>
  <w:num w:numId="17">
    <w:abstractNumId w:val="38"/>
  </w:num>
  <w:num w:numId="18">
    <w:abstractNumId w:val="52"/>
  </w:num>
  <w:num w:numId="19">
    <w:abstractNumId w:val="46"/>
  </w:num>
  <w:num w:numId="20">
    <w:abstractNumId w:val="32"/>
  </w:num>
  <w:num w:numId="21">
    <w:abstractNumId w:val="23"/>
  </w:num>
  <w:num w:numId="22">
    <w:abstractNumId w:val="22"/>
  </w:num>
  <w:num w:numId="23">
    <w:abstractNumId w:val="56"/>
  </w:num>
  <w:num w:numId="24">
    <w:abstractNumId w:val="40"/>
  </w:num>
  <w:num w:numId="25">
    <w:abstractNumId w:val="60"/>
  </w:num>
  <w:num w:numId="26">
    <w:abstractNumId w:val="64"/>
  </w:num>
  <w:num w:numId="27">
    <w:abstractNumId w:val="17"/>
  </w:num>
  <w:num w:numId="28">
    <w:abstractNumId w:val="65"/>
  </w:num>
  <w:num w:numId="29">
    <w:abstractNumId w:val="33"/>
  </w:num>
  <w:num w:numId="30">
    <w:abstractNumId w:val="42"/>
  </w:num>
  <w:num w:numId="31">
    <w:abstractNumId w:val="39"/>
  </w:num>
  <w:num w:numId="32">
    <w:abstractNumId w:val="27"/>
  </w:num>
  <w:num w:numId="33">
    <w:abstractNumId w:val="18"/>
  </w:num>
  <w:num w:numId="34">
    <w:abstractNumId w:val="37"/>
  </w:num>
  <w:num w:numId="35">
    <w:abstractNumId w:val="25"/>
  </w:num>
  <w:num w:numId="36">
    <w:abstractNumId w:val="45"/>
  </w:num>
  <w:num w:numId="37">
    <w:abstractNumId w:val="44"/>
  </w:num>
  <w:num w:numId="38">
    <w:abstractNumId w:val="30"/>
  </w:num>
  <w:num w:numId="39">
    <w:abstractNumId w:val="63"/>
  </w:num>
  <w:num w:numId="40">
    <w:abstractNumId w:val="48"/>
  </w:num>
  <w:num w:numId="41">
    <w:abstractNumId w:val="28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41"/>
  </w:num>
  <w:num w:numId="53">
    <w:abstractNumId w:val="36"/>
  </w:num>
  <w:num w:numId="54">
    <w:abstractNumId w:val="62"/>
  </w:num>
  <w:num w:numId="55">
    <w:abstractNumId w:val="55"/>
  </w:num>
  <w:num w:numId="56">
    <w:abstractNumId w:val="10"/>
  </w:num>
  <w:num w:numId="57">
    <w:abstractNumId w:val="58"/>
  </w:num>
  <w:num w:numId="58">
    <w:abstractNumId w:val="20"/>
  </w:num>
  <w:num w:numId="59">
    <w:abstractNumId w:val="54"/>
  </w:num>
  <w:num w:numId="60">
    <w:abstractNumId w:val="12"/>
  </w:num>
  <w:num w:numId="61">
    <w:abstractNumId w:val="21"/>
  </w:num>
  <w:num w:numId="62">
    <w:abstractNumId w:val="34"/>
  </w:num>
  <w:num w:numId="63">
    <w:abstractNumId w:val="14"/>
  </w:num>
  <w:num w:numId="64">
    <w:abstractNumId w:val="43"/>
  </w:num>
  <w:num w:numId="65">
    <w:abstractNumId w:val="11"/>
  </w:num>
  <w:num w:numId="66">
    <w:abstractNumId w:val="57"/>
  </w:num>
  <w:num w:numId="67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C9C"/>
    <w:rsid w:val="00011923"/>
    <w:rsid w:val="0002156D"/>
    <w:rsid w:val="00024CF8"/>
    <w:rsid w:val="00032CEC"/>
    <w:rsid w:val="000366BC"/>
    <w:rsid w:val="000637BD"/>
    <w:rsid w:val="00092F24"/>
    <w:rsid w:val="00096BBD"/>
    <w:rsid w:val="000D1A8C"/>
    <w:rsid w:val="000E1937"/>
    <w:rsid w:val="00101CC8"/>
    <w:rsid w:val="001504D1"/>
    <w:rsid w:val="00154D3F"/>
    <w:rsid w:val="00160756"/>
    <w:rsid w:val="001C0476"/>
    <w:rsid w:val="001C430F"/>
    <w:rsid w:val="001D12C2"/>
    <w:rsid w:val="00202695"/>
    <w:rsid w:val="00214F68"/>
    <w:rsid w:val="00230212"/>
    <w:rsid w:val="00262DF4"/>
    <w:rsid w:val="002637CA"/>
    <w:rsid w:val="00277D7D"/>
    <w:rsid w:val="00284555"/>
    <w:rsid w:val="002C2DC6"/>
    <w:rsid w:val="002E2FBD"/>
    <w:rsid w:val="002F4B12"/>
    <w:rsid w:val="00301402"/>
    <w:rsid w:val="0030330A"/>
    <w:rsid w:val="00314941"/>
    <w:rsid w:val="00336939"/>
    <w:rsid w:val="003369D5"/>
    <w:rsid w:val="00363DD5"/>
    <w:rsid w:val="00382E59"/>
    <w:rsid w:val="003A75C2"/>
    <w:rsid w:val="003E5C71"/>
    <w:rsid w:val="003F2746"/>
    <w:rsid w:val="003F7194"/>
    <w:rsid w:val="00411C15"/>
    <w:rsid w:val="0045291D"/>
    <w:rsid w:val="00472BCE"/>
    <w:rsid w:val="00472E3E"/>
    <w:rsid w:val="00473CF6"/>
    <w:rsid w:val="004956EF"/>
    <w:rsid w:val="004A17A3"/>
    <w:rsid w:val="004D7C8B"/>
    <w:rsid w:val="004F30F8"/>
    <w:rsid w:val="005340C6"/>
    <w:rsid w:val="00543DD8"/>
    <w:rsid w:val="0056598F"/>
    <w:rsid w:val="00567331"/>
    <w:rsid w:val="00574217"/>
    <w:rsid w:val="005825E5"/>
    <w:rsid w:val="00582ACC"/>
    <w:rsid w:val="00595822"/>
    <w:rsid w:val="00596A7D"/>
    <w:rsid w:val="005B4457"/>
    <w:rsid w:val="005B7EC7"/>
    <w:rsid w:val="005C7A3D"/>
    <w:rsid w:val="005C7DBF"/>
    <w:rsid w:val="005D2D8F"/>
    <w:rsid w:val="005E18BA"/>
    <w:rsid w:val="006022ED"/>
    <w:rsid w:val="0060451E"/>
    <w:rsid w:val="00616E8F"/>
    <w:rsid w:val="00616EE6"/>
    <w:rsid w:val="00643A74"/>
    <w:rsid w:val="0065142D"/>
    <w:rsid w:val="00682C4E"/>
    <w:rsid w:val="00690639"/>
    <w:rsid w:val="0069168A"/>
    <w:rsid w:val="00696461"/>
    <w:rsid w:val="006B1775"/>
    <w:rsid w:val="00704AD1"/>
    <w:rsid w:val="00734FB2"/>
    <w:rsid w:val="007479BC"/>
    <w:rsid w:val="00747B9B"/>
    <w:rsid w:val="00773638"/>
    <w:rsid w:val="007C3C30"/>
    <w:rsid w:val="007C5A6D"/>
    <w:rsid w:val="007D0A12"/>
    <w:rsid w:val="007E2312"/>
    <w:rsid w:val="007F5486"/>
    <w:rsid w:val="00804886"/>
    <w:rsid w:val="00806BCF"/>
    <w:rsid w:val="0081711F"/>
    <w:rsid w:val="00852690"/>
    <w:rsid w:val="00860138"/>
    <w:rsid w:val="00876252"/>
    <w:rsid w:val="008814B9"/>
    <w:rsid w:val="00882BB2"/>
    <w:rsid w:val="008C33B6"/>
    <w:rsid w:val="008E4782"/>
    <w:rsid w:val="00900317"/>
    <w:rsid w:val="00911C55"/>
    <w:rsid w:val="00920BA5"/>
    <w:rsid w:val="00940525"/>
    <w:rsid w:val="00946454"/>
    <w:rsid w:val="0096018A"/>
    <w:rsid w:val="00966455"/>
    <w:rsid w:val="0097592A"/>
    <w:rsid w:val="00986612"/>
    <w:rsid w:val="009872A7"/>
    <w:rsid w:val="009934EC"/>
    <w:rsid w:val="009A4135"/>
    <w:rsid w:val="009A5919"/>
    <w:rsid w:val="009C2794"/>
    <w:rsid w:val="009D5F2B"/>
    <w:rsid w:val="009F3B9A"/>
    <w:rsid w:val="00A25AAC"/>
    <w:rsid w:val="00A318A3"/>
    <w:rsid w:val="00A32872"/>
    <w:rsid w:val="00A3676B"/>
    <w:rsid w:val="00A53466"/>
    <w:rsid w:val="00A77FA1"/>
    <w:rsid w:val="00A94EA5"/>
    <w:rsid w:val="00A95176"/>
    <w:rsid w:val="00AA2667"/>
    <w:rsid w:val="00AA470E"/>
    <w:rsid w:val="00AB645F"/>
    <w:rsid w:val="00AB78E0"/>
    <w:rsid w:val="00AC1502"/>
    <w:rsid w:val="00AC708C"/>
    <w:rsid w:val="00AE6291"/>
    <w:rsid w:val="00B154BC"/>
    <w:rsid w:val="00B46A29"/>
    <w:rsid w:val="00B721A6"/>
    <w:rsid w:val="00B72616"/>
    <w:rsid w:val="00B73E7E"/>
    <w:rsid w:val="00BC68CC"/>
    <w:rsid w:val="00BD69C4"/>
    <w:rsid w:val="00BE0BE4"/>
    <w:rsid w:val="00BF5EFD"/>
    <w:rsid w:val="00C132C8"/>
    <w:rsid w:val="00C21935"/>
    <w:rsid w:val="00C24112"/>
    <w:rsid w:val="00C33A03"/>
    <w:rsid w:val="00C4350A"/>
    <w:rsid w:val="00C6620A"/>
    <w:rsid w:val="00C70663"/>
    <w:rsid w:val="00C71CB6"/>
    <w:rsid w:val="00C82A3A"/>
    <w:rsid w:val="00C95ACF"/>
    <w:rsid w:val="00CB5B7B"/>
    <w:rsid w:val="00CB67FB"/>
    <w:rsid w:val="00CD3352"/>
    <w:rsid w:val="00D158CC"/>
    <w:rsid w:val="00D27D4F"/>
    <w:rsid w:val="00D32A8F"/>
    <w:rsid w:val="00D46F84"/>
    <w:rsid w:val="00D618B1"/>
    <w:rsid w:val="00D63419"/>
    <w:rsid w:val="00D66DA4"/>
    <w:rsid w:val="00D94B1B"/>
    <w:rsid w:val="00DA6C8A"/>
    <w:rsid w:val="00DB6238"/>
    <w:rsid w:val="00DD1FDC"/>
    <w:rsid w:val="00DE7929"/>
    <w:rsid w:val="00DF1534"/>
    <w:rsid w:val="00E0047A"/>
    <w:rsid w:val="00E31C9C"/>
    <w:rsid w:val="00E32935"/>
    <w:rsid w:val="00E43900"/>
    <w:rsid w:val="00E66C25"/>
    <w:rsid w:val="00E71C0D"/>
    <w:rsid w:val="00E8274E"/>
    <w:rsid w:val="00E97C6A"/>
    <w:rsid w:val="00EA1AEB"/>
    <w:rsid w:val="00EC379C"/>
    <w:rsid w:val="00EE4A6C"/>
    <w:rsid w:val="00EE6CEA"/>
    <w:rsid w:val="00F01059"/>
    <w:rsid w:val="00F06EEB"/>
    <w:rsid w:val="00F137FC"/>
    <w:rsid w:val="00F21ED0"/>
    <w:rsid w:val="00F34201"/>
    <w:rsid w:val="00F51185"/>
    <w:rsid w:val="00F835F8"/>
    <w:rsid w:val="00F9799D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</w:rPr>
  </w:style>
  <w:style w:type="paragraph" w:styleId="Heading1">
    <w:name w:val="heading 1"/>
    <w:aliases w:val="Comic headings"/>
    <w:basedOn w:val="Normal"/>
    <w:next w:val="Normal"/>
    <w:qFormat/>
    <w:pPr>
      <w:keepNext/>
      <w:tabs>
        <w:tab w:val="left" w:pos="1440"/>
      </w:tabs>
      <w:spacing w:before="360" w:after="240"/>
      <w:jc w:val="center"/>
      <w:outlineLvl w:val="0"/>
    </w:pPr>
    <w:rPr>
      <w:b/>
      <w:bCs/>
      <w:i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qFormat/>
    <w:rsid w:val="00F01059"/>
    <w:pPr>
      <w:keepNext/>
      <w:spacing w:before="240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right="-900"/>
      <w:outlineLvl w:val="5"/>
    </w:pPr>
    <w:rPr>
      <w:rFonts w:ascii="Arial-ItalicMS" w:hAnsi="Arial-ItalicM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right="-180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1">
    <w:name w:val="Heading 3 Char1"/>
    <w:link w:val="Heading3"/>
    <w:rsid w:val="003E5C71"/>
    <w:rPr>
      <w:b/>
      <w:bCs/>
      <w:i/>
      <w:sz w:val="24"/>
      <w:szCs w:val="24"/>
      <w:lang w:val="en-US" w:eastAsia="en-US" w:bidi="ar-SA"/>
    </w:rPr>
  </w:style>
  <w:style w:type="character" w:customStyle="1" w:styleId="Heading3Char">
    <w:name w:val="Heading 3 Char"/>
    <w:rPr>
      <w:b/>
      <w:bCs/>
      <w:i/>
      <w:sz w:val="24"/>
      <w:szCs w:val="24"/>
      <w:lang w:val="en-US" w:eastAsia="en-US" w:bidi="ar-SA"/>
    </w:rPr>
  </w:style>
  <w:style w:type="paragraph" w:styleId="List2">
    <w:name w:val="List 2"/>
    <w:basedOn w:val="Normal"/>
    <w:pPr>
      <w:spacing w:line="240" w:lineRule="auto"/>
      <w:ind w:left="288" w:hanging="144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lang w:val="en-GB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</w:style>
  <w:style w:type="character" w:styleId="Hyperlink">
    <w:name w:val="Hyperlink"/>
    <w:rPr>
      <w:color w:val="0000FF"/>
      <w:sz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BodyTextIndent2">
    <w:name w:val="Body Text Indent 2"/>
    <w:basedOn w:val="Normal"/>
    <w:pPr>
      <w:ind w:left="720" w:firstLine="360"/>
    </w:pPr>
    <w:rPr>
      <w:sz w:val="20"/>
      <w:szCs w:val="20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character" w:styleId="FootnoteReference">
    <w:name w:val="footnote reference"/>
    <w:semiHidden/>
    <w:rPr>
      <w:rFonts w:ascii="Georgia" w:hAnsi="Georgia"/>
      <w:shadow/>
      <w:vertAlign w:val="superscript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</w:pPr>
    <w:rPr>
      <w:rFonts w:ascii="Book Antiqua" w:hAnsi="Book Antiqua" w:cs="Arial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year">
    <w:name w:val="year"/>
    <w:rPr>
      <w:rFonts w:ascii="Arial" w:hAnsi="Arial" w:cs="Arial" w:hint="default"/>
      <w:b/>
      <w:bCs/>
      <w:color w:val="333333"/>
      <w:sz w:val="18"/>
      <w:szCs w:val="18"/>
    </w:rPr>
  </w:style>
  <w:style w:type="character" w:customStyle="1" w:styleId="heading">
    <w:name w:val="heading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hortReturnAddress">
    <w:name w:val="Short Return Address"/>
    <w:basedOn w:val="Normal"/>
    <w:pPr>
      <w:spacing w:line="240" w:lineRule="auto"/>
    </w:pPr>
    <w:rPr>
      <w:lang w:val="es-E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spacing w:line="240" w:lineRule="auto"/>
      <w:jc w:val="center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8814B9"/>
    <w:pPr>
      <w:tabs>
        <w:tab w:val="right" w:leader="dot" w:pos="9350"/>
      </w:tabs>
      <w:spacing w:line="240" w:lineRule="auto"/>
      <w:ind w:left="720" w:hanging="240"/>
    </w:pPr>
    <w:rPr>
      <w:noProof/>
      <w:sz w:val="22"/>
    </w:rPr>
  </w:style>
  <w:style w:type="paragraph" w:styleId="TOC2">
    <w:name w:val="toc 2"/>
    <w:basedOn w:val="Normal"/>
    <w:next w:val="Normal"/>
    <w:autoRedefine/>
    <w:semiHidden/>
    <w:rsid w:val="008814B9"/>
    <w:pPr>
      <w:tabs>
        <w:tab w:val="right" w:leader="dot" w:pos="9360"/>
      </w:tabs>
      <w:spacing w:line="240" w:lineRule="auto"/>
      <w:ind w:left="245"/>
    </w:pPr>
  </w:style>
  <w:style w:type="paragraph" w:customStyle="1" w:styleId="2AutoList3">
    <w:name w:val="2AutoList3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3AutoList3">
    <w:name w:val="3AutoList3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spacing w:line="240" w:lineRule="auto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spacing w:line="240" w:lineRule="auto"/>
      <w:ind w:left="720"/>
    </w:pPr>
  </w:style>
  <w:style w:type="character" w:customStyle="1" w:styleId="goohl01">
    <w:name w:val="goohl01"/>
    <w:rPr>
      <w:color w:val="000000"/>
      <w:shd w:val="clear" w:color="auto" w:fill="FFFF66"/>
    </w:rPr>
  </w:style>
  <w:style w:type="character" w:customStyle="1" w:styleId="goohl11">
    <w:name w:val="goohl11"/>
    <w:rPr>
      <w:color w:val="000000"/>
      <w:shd w:val="clear" w:color="auto" w:fill="A0FFFF"/>
    </w:rPr>
  </w:style>
  <w:style w:type="character" w:customStyle="1" w:styleId="goohl0">
    <w:name w:val="goohl0"/>
    <w:basedOn w:val="DefaultParagraphFont"/>
  </w:style>
  <w:style w:type="paragraph" w:styleId="Subtitle">
    <w:name w:val="Subtitle"/>
    <w:basedOn w:val="Normal"/>
    <w:qFormat/>
    <w:rPr>
      <w:i/>
      <w:iCs/>
    </w:rPr>
  </w:style>
  <w:style w:type="paragraph" w:styleId="BodyText3">
    <w:name w:val="Body Text 3"/>
    <w:basedOn w:val="Normal"/>
    <w:pPr>
      <w:jc w:val="center"/>
    </w:pPr>
  </w:style>
  <w:style w:type="paragraph" w:styleId="TableofFigures">
    <w:name w:val="table of figures"/>
    <w:basedOn w:val="Normal"/>
    <w:next w:val="Normal"/>
    <w:semiHidden/>
    <w:pPr>
      <w:spacing w:line="240" w:lineRule="auto"/>
      <w:ind w:left="720" w:hanging="720"/>
    </w:pPr>
    <w:rPr>
      <w:sz w:val="20"/>
    </w:rPr>
  </w:style>
  <w:style w:type="paragraph" w:styleId="Caption">
    <w:name w:val="caption"/>
    <w:basedOn w:val="Normal"/>
    <w:next w:val="Normal"/>
    <w:qFormat/>
    <w:pPr>
      <w:spacing w:before="120" w:line="240" w:lineRule="auto"/>
      <w:jc w:val="center"/>
    </w:pPr>
    <w:rPr>
      <w:bCs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bodyheader1">
    <w:name w:val="bodyheader1"/>
    <w:rPr>
      <w:rFonts w:ascii="Verdana" w:hAnsi="Verdana" w:hint="default"/>
      <w:b/>
      <w:bCs/>
      <w:strike w:val="0"/>
      <w:dstrike w:val="0"/>
      <w:color w:val="669933"/>
      <w:sz w:val="18"/>
      <w:szCs w:val="18"/>
      <w:u w:val="none"/>
      <w:effect w:val="none"/>
    </w:rPr>
  </w:style>
  <w:style w:type="paragraph" w:customStyle="1" w:styleId="Tables">
    <w:name w:val="Tables"/>
    <w:basedOn w:val="Normal"/>
    <w:pPr>
      <w:spacing w:line="240" w:lineRule="auto"/>
      <w:jc w:val="center"/>
    </w:pPr>
    <w:rPr>
      <w:sz w:val="20"/>
      <w:szCs w:val="20"/>
    </w:rPr>
  </w:style>
  <w:style w:type="paragraph" w:customStyle="1" w:styleId="Figures">
    <w:name w:val="Figures"/>
    <w:basedOn w:val="Normal"/>
    <w:pPr>
      <w:spacing w:line="240" w:lineRule="auto"/>
      <w:jc w:val="center"/>
    </w:pPr>
    <w:rPr>
      <w:sz w:val="20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540" w:right="180" w:hanging="540"/>
    </w:pPr>
    <w:rPr>
      <w:szCs w:val="23"/>
    </w:rPr>
  </w:style>
  <w:style w:type="paragraph" w:customStyle="1" w:styleId="xl24">
    <w:name w:val="xl24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25">
    <w:name w:val="xl25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FF0000"/>
    </w:rPr>
  </w:style>
  <w:style w:type="paragraph" w:customStyle="1" w:styleId="xl28">
    <w:name w:val="xl28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1">
    <w:name w:val="xl31"/>
    <w:basedOn w:val="Normal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character" w:customStyle="1" w:styleId="plain-tiny1">
    <w:name w:val="plain-tiny1"/>
    <w:rPr>
      <w:rFonts w:ascii="Arial" w:hAnsi="Arial" w:cs="Arial" w:hint="default"/>
      <w:sz w:val="16"/>
      <w:szCs w:val="16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b/>
      <w:bCs/>
      <w:sz w:val="16"/>
      <w:szCs w:val="16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sz w:val="22"/>
      <w:szCs w:val="22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umanst521 BT" w:eastAsia="Arial Unicode MS" w:hAnsi="Humanst521 BT" w:cs="Arial Unicode MS"/>
      <w:i/>
      <w:iCs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6">
    <w:name w:val="xl36"/>
    <w:basedOn w:val="Normal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  <w:u w:val="single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2">
    <w:name w:val="xl42"/>
    <w:basedOn w:val="Normal"/>
    <w:pPr>
      <w:pBdr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color w:val="FFFFFF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7">
    <w:name w:val="xl4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0">
    <w:name w:val="xl50"/>
    <w:basedOn w:val="Normal"/>
    <w:pPr>
      <w:pBdr>
        <w:top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2">
    <w:name w:val="xl52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8"/>
      <w:szCs w:val="18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rPr>
      <w:rFonts w:ascii="Arial Unicode MS" w:hAnsi="Arial Unicode MS"/>
      <w:color w:val="000000"/>
      <w:sz w:val="24"/>
      <w:szCs w:val="24"/>
      <w:lang w:val="en-US" w:eastAsia="en-US" w:bidi="ar-SA"/>
    </w:rPr>
  </w:style>
  <w:style w:type="character" w:customStyle="1" w:styleId="TablesChar">
    <w:name w:val="Tables Char"/>
    <w:rPr>
      <w:sz w:val="20"/>
      <w:szCs w:val="20"/>
      <w:lang w:val="en-US" w:eastAsia="en-US" w:bidi="ar-SA"/>
    </w:rPr>
  </w:style>
  <w:style w:type="paragraph" w:customStyle="1" w:styleId="xl22">
    <w:name w:val="xl22"/>
    <w:basedOn w:val="Normal"/>
    <w:pPr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customStyle="1" w:styleId="List2Header">
    <w:name w:val="List2 Header"/>
    <w:basedOn w:val="List2"/>
    <w:pPr>
      <w:jc w:val="center"/>
    </w:pPr>
    <w:rPr>
      <w:b/>
    </w:rPr>
  </w:style>
  <w:style w:type="paragraph" w:customStyle="1" w:styleId="xl23">
    <w:name w:val="xl23"/>
    <w:basedOn w:val="Normal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FirstIndent2">
    <w:name w:val="Body Text First Indent 2"/>
    <w:basedOn w:val="BodyTextIndent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120"/>
      <w:ind w:firstLine="210"/>
    </w:pPr>
    <w:rPr>
      <w:lang w:val="en-US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List">
    <w:name w:val="List"/>
    <w:basedOn w:val="Normal"/>
    <w:pPr>
      <w:ind w:left="36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2"/>
      </w:numPr>
    </w:pPr>
  </w:style>
  <w:style w:type="paragraph" w:styleId="ListBullet2">
    <w:name w:val="List Bullet 2"/>
    <w:basedOn w:val="Normal"/>
    <w:autoRedefine/>
    <w:pPr>
      <w:numPr>
        <w:numId w:val="43"/>
      </w:numPr>
    </w:pPr>
  </w:style>
  <w:style w:type="paragraph" w:styleId="ListBullet3">
    <w:name w:val="List Bullet 3"/>
    <w:basedOn w:val="Normal"/>
    <w:autoRedefine/>
    <w:pPr>
      <w:numPr>
        <w:numId w:val="44"/>
      </w:numPr>
    </w:pPr>
  </w:style>
  <w:style w:type="paragraph" w:styleId="ListBullet4">
    <w:name w:val="List Bullet 4"/>
    <w:basedOn w:val="Normal"/>
    <w:autoRedefine/>
    <w:pPr>
      <w:numPr>
        <w:numId w:val="45"/>
      </w:numPr>
    </w:pPr>
  </w:style>
  <w:style w:type="paragraph" w:styleId="ListBullet5">
    <w:name w:val="List Bullet 5"/>
    <w:basedOn w:val="Normal"/>
    <w:autoRedefine/>
    <w:pPr>
      <w:numPr>
        <w:numId w:val="4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47"/>
      </w:numPr>
    </w:pPr>
  </w:style>
  <w:style w:type="paragraph" w:styleId="ListNumber2">
    <w:name w:val="List Number 2"/>
    <w:basedOn w:val="Normal"/>
    <w:pPr>
      <w:numPr>
        <w:numId w:val="48"/>
      </w:numPr>
    </w:pPr>
  </w:style>
  <w:style w:type="paragraph" w:styleId="ListNumber3">
    <w:name w:val="List Number 3"/>
    <w:basedOn w:val="Normal"/>
    <w:pPr>
      <w:numPr>
        <w:numId w:val="49"/>
      </w:numPr>
    </w:pPr>
  </w:style>
  <w:style w:type="paragraph" w:styleId="ListNumber4">
    <w:name w:val="List Number 4"/>
    <w:basedOn w:val="Normal"/>
    <w:pPr>
      <w:numPr>
        <w:numId w:val="50"/>
      </w:numPr>
    </w:pPr>
  </w:style>
  <w:style w:type="paragraph" w:styleId="ListNumber5">
    <w:name w:val="List Number 5"/>
    <w:basedOn w:val="Normal"/>
    <w:pPr>
      <w:numPr>
        <w:numId w:val="5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customStyle="1" w:styleId="style5">
    <w:name w:val="style5"/>
    <w:basedOn w:val="DefaultParagraphFont"/>
  </w:style>
  <w:style w:type="paragraph" w:customStyle="1" w:styleId="Style1">
    <w:name w:val="Style1"/>
    <w:basedOn w:val="Caption"/>
    <w:autoRedefine/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StyleHeading3NotBold">
    <w:name w:val="Style Heading 3 + Not Bold"/>
    <w:basedOn w:val="Heading3"/>
    <w:link w:val="StyleHeading3NotBoldChar"/>
    <w:rsid w:val="003E5C71"/>
    <w:rPr>
      <w:bCs w:val="0"/>
      <w:iCs/>
    </w:rPr>
  </w:style>
  <w:style w:type="character" w:customStyle="1" w:styleId="StyleHeading3NotBoldChar">
    <w:name w:val="Style Heading 3 + Not Bold Char"/>
    <w:link w:val="StyleHeading3NotBold"/>
    <w:rsid w:val="003E5C71"/>
    <w:rPr>
      <w:b/>
      <w:bCs/>
      <w:i/>
      <w:iCs/>
      <w:sz w:val="24"/>
      <w:szCs w:val="24"/>
      <w:lang w:val="en-US" w:eastAsia="en-US" w:bidi="ar-SA"/>
    </w:rPr>
  </w:style>
  <w:style w:type="paragraph" w:customStyle="1" w:styleId="StyleFirstline05">
    <w:name w:val="Style First line:  0.5&quot;"/>
    <w:basedOn w:val="Normal"/>
    <w:next w:val="Normal"/>
    <w:rsid w:val="00EC379C"/>
    <w:pPr>
      <w:ind w:firstLine="720"/>
    </w:pPr>
    <w:rPr>
      <w:szCs w:val="20"/>
    </w:rPr>
  </w:style>
  <w:style w:type="paragraph" w:customStyle="1" w:styleId="bullet">
    <w:name w:val="bullet"/>
    <w:basedOn w:val="Normal"/>
    <w:rsid w:val="00EC379C"/>
    <w:pPr>
      <w:spacing w:before="100" w:after="100"/>
      <w:ind w:right="72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AA2667"/>
    <w:pPr>
      <w:spacing w:line="240" w:lineRule="auto"/>
      <w:ind w:left="960"/>
    </w:pPr>
  </w:style>
  <w:style w:type="paragraph" w:styleId="TOC6">
    <w:name w:val="toc 6"/>
    <w:basedOn w:val="Normal"/>
    <w:next w:val="Normal"/>
    <w:autoRedefine/>
    <w:semiHidden/>
    <w:rsid w:val="00AA2667"/>
    <w:pPr>
      <w:spacing w:line="240" w:lineRule="auto"/>
      <w:ind w:left="1200"/>
    </w:pPr>
  </w:style>
  <w:style w:type="paragraph" w:styleId="TOC7">
    <w:name w:val="toc 7"/>
    <w:basedOn w:val="Normal"/>
    <w:next w:val="Normal"/>
    <w:autoRedefine/>
    <w:semiHidden/>
    <w:rsid w:val="00AA2667"/>
    <w:pPr>
      <w:spacing w:line="240" w:lineRule="auto"/>
      <w:ind w:left="1440"/>
    </w:pPr>
  </w:style>
  <w:style w:type="paragraph" w:styleId="TOC9">
    <w:name w:val="toc 9"/>
    <w:basedOn w:val="Normal"/>
    <w:next w:val="Normal"/>
    <w:autoRedefine/>
    <w:semiHidden/>
    <w:rsid w:val="00AA2667"/>
    <w:pPr>
      <w:spacing w:line="240" w:lineRule="auto"/>
      <w:ind w:left="1920"/>
    </w:pPr>
  </w:style>
  <w:style w:type="paragraph" w:customStyle="1" w:styleId="Headingoptima">
    <w:name w:val="Heading. optima"/>
    <w:basedOn w:val="Heading1"/>
    <w:rsid w:val="00A318A3"/>
    <w:pPr>
      <w:tabs>
        <w:tab w:val="clear" w:pos="1440"/>
      </w:tabs>
      <w:spacing w:before="240" w:after="60" w:line="240" w:lineRule="auto"/>
      <w:jc w:val="left"/>
    </w:pPr>
    <w:rPr>
      <w:rFonts w:ascii="Optima" w:eastAsia="Times" w:hAnsi="Optima"/>
      <w:bCs w:val="0"/>
      <w:iCs w:val="0"/>
      <w:color w:val="auto"/>
      <w:kern w:val="32"/>
      <w:sz w:val="24"/>
      <w:szCs w:val="20"/>
    </w:rPr>
  </w:style>
  <w:style w:type="paragraph" w:customStyle="1" w:styleId="Titleoptima">
    <w:name w:val="Title. optima"/>
    <w:basedOn w:val="Title"/>
    <w:rsid w:val="00A318A3"/>
    <w:pPr>
      <w:autoSpaceDE/>
      <w:autoSpaceDN/>
      <w:adjustRightInd/>
      <w:spacing w:line="240" w:lineRule="auto"/>
    </w:pPr>
    <w:rPr>
      <w:rFonts w:ascii="Optima ExtraBlack" w:eastAsia="Times" w:hAnsi="Optima ExtraBlack"/>
      <w:sz w:val="36"/>
      <w:szCs w:val="20"/>
    </w:rPr>
  </w:style>
  <w:style w:type="paragraph" w:customStyle="1" w:styleId="Titlecomicsans">
    <w:name w:val="Title. comic sans"/>
    <w:basedOn w:val="Titleoptima"/>
    <w:next w:val="Heading1"/>
    <w:rsid w:val="00A318A3"/>
    <w:rPr>
      <w:rFonts w:ascii="Comic Sans MS" w:hAnsi="Comic Sans MS"/>
    </w:rPr>
  </w:style>
  <w:style w:type="paragraph" w:customStyle="1" w:styleId="Headingcomicsans">
    <w:name w:val="Heading. comic sans"/>
    <w:basedOn w:val="Headingoptima"/>
    <w:rsid w:val="00A318A3"/>
    <w:rPr>
      <w:rFonts w:ascii="Comic Sans MS" w:hAnsi="Comic Sans MS"/>
      <w:sz w:val="28"/>
    </w:rPr>
  </w:style>
  <w:style w:type="character" w:customStyle="1" w:styleId="f">
    <w:name w:val="f"/>
    <w:basedOn w:val="DefaultParagraphFont"/>
    <w:rsid w:val="00A318A3"/>
  </w:style>
  <w:style w:type="character" w:customStyle="1" w:styleId="body1">
    <w:name w:val="body1"/>
    <w:rsid w:val="00A318A3"/>
    <w:rPr>
      <w:rFonts w:ascii="Verdana" w:hAnsi="Verdana" w:hint="default"/>
      <w:color w:val="000000"/>
      <w:sz w:val="13"/>
    </w:rPr>
  </w:style>
  <w:style w:type="character" w:styleId="Emphasis">
    <w:name w:val="Emphasis"/>
    <w:qFormat/>
    <w:rsid w:val="00A318A3"/>
    <w:rPr>
      <w:i/>
    </w:rPr>
  </w:style>
  <w:style w:type="character" w:customStyle="1" w:styleId="starttitle1">
    <w:name w:val="starttitle1"/>
    <w:rsid w:val="00A318A3"/>
    <w:rPr>
      <w:sz w:val="14"/>
      <w:szCs w:val="14"/>
    </w:rPr>
  </w:style>
  <w:style w:type="character" w:customStyle="1" w:styleId="BodyTextChar">
    <w:name w:val="Body Text Char"/>
    <w:rsid w:val="00A318A3"/>
    <w:rPr>
      <w:rFonts w:ascii="Palatino" w:eastAsia="Times" w:hAnsi="Palatino"/>
      <w:sz w:val="24"/>
      <w:lang w:val="en-US" w:eastAsia="en-US" w:bidi="ar-SA"/>
    </w:rPr>
  </w:style>
  <w:style w:type="paragraph" w:customStyle="1" w:styleId="body">
    <w:name w:val="body"/>
    <w:basedOn w:val="Normal"/>
    <w:rsid w:val="00A318A3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Appendix">
    <w:name w:val="Appendix"/>
    <w:basedOn w:val="Tables"/>
    <w:link w:val="AppendixChar"/>
    <w:rsid w:val="00473CF6"/>
    <w:pPr>
      <w:spacing w:before="240" w:after="240" w:line="360" w:lineRule="auto"/>
    </w:pPr>
    <w:rPr>
      <w:b/>
      <w:sz w:val="28"/>
    </w:rPr>
  </w:style>
  <w:style w:type="character" w:customStyle="1" w:styleId="AppendixChar">
    <w:name w:val="Appendix Char"/>
    <w:link w:val="Appendix"/>
    <w:rsid w:val="00920BA5"/>
    <w:rPr>
      <w:b/>
      <w:sz w:val="28"/>
      <w:szCs w:val="20"/>
      <w:lang w:val="en-US" w:eastAsia="en-US" w:bidi="ar-SA"/>
    </w:rPr>
  </w:style>
  <w:style w:type="character" w:styleId="HTMLCite">
    <w:name w:val="HTML Cite"/>
    <w:uiPriority w:val="99"/>
    <w:semiHidden/>
    <w:unhideWhenUsed/>
    <w:rsid w:val="007F5486"/>
    <w:rPr>
      <w:i/>
      <w:iCs/>
    </w:rPr>
  </w:style>
  <w:style w:type="character" w:customStyle="1" w:styleId="std">
    <w:name w:val="std"/>
    <w:rsid w:val="007F5486"/>
  </w:style>
  <w:style w:type="paragraph" w:styleId="ListParagraph">
    <w:name w:val="List Paragraph"/>
    <w:basedOn w:val="Normal"/>
    <w:uiPriority w:val="34"/>
    <w:qFormat/>
    <w:rsid w:val="00DE7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rw.sdsu.edu/English/Projects/Vision/Team/Bios/Silvan.htm" TargetMode="External"/><Relationship Id="rId18" Type="http://schemas.openxmlformats.org/officeDocument/2006/relationships/hyperlink" Target="http://trw.sdsu.edu/English/Projects/Vision/Team/Bios/Katie.htm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trw.sdsu.edu/English/Projects/Vision/Team/Bios/Saxod.htm" TargetMode="External"/><Relationship Id="rId17" Type="http://schemas.openxmlformats.org/officeDocument/2006/relationships/hyperlink" Target="http://trw.sdsu.edu/English/Projects/Vision/Team/Bios/Walte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w.sdsu.edu/English/Projects/Vision/Team/Bios/JoseLuis.ht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trw.sdsu.edu/English/Projects/Vision/Team/Bios/Wright.ht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trw.sdsu.edu/English/Projects/Vision/Team/Bios/Ganster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032F-9078-4DA5-A361-F6E00954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care of comments</vt:lpstr>
    </vt:vector>
  </TitlesOfParts>
  <Company>SDSU</Company>
  <LinksUpToDate>false</LinksUpToDate>
  <CharactersWithSpaces>3812</CharactersWithSpaces>
  <SharedDoc>false</SharedDoc>
  <HLinks>
    <vt:vector size="42" baseType="variant">
      <vt:variant>
        <vt:i4>2490410</vt:i4>
      </vt:variant>
      <vt:variant>
        <vt:i4>18</vt:i4>
      </vt:variant>
      <vt:variant>
        <vt:i4>0</vt:i4>
      </vt:variant>
      <vt:variant>
        <vt:i4>5</vt:i4>
      </vt:variant>
      <vt:variant>
        <vt:lpwstr>http://trw.sdsu.edu/English/Projects/Vision/Team/Bios/Katie.htm</vt:lpwstr>
      </vt:variant>
      <vt:variant>
        <vt:lpwstr/>
      </vt:variant>
      <vt:variant>
        <vt:i4>1441820</vt:i4>
      </vt:variant>
      <vt:variant>
        <vt:i4>15</vt:i4>
      </vt:variant>
      <vt:variant>
        <vt:i4>0</vt:i4>
      </vt:variant>
      <vt:variant>
        <vt:i4>5</vt:i4>
      </vt:variant>
      <vt:variant>
        <vt:lpwstr>http://trw.sdsu.edu/English/Projects/Vision/Team/Bios/Walter.htm</vt:lpwstr>
      </vt:variant>
      <vt:variant>
        <vt:lpwstr/>
      </vt:variant>
      <vt:variant>
        <vt:i4>8192126</vt:i4>
      </vt:variant>
      <vt:variant>
        <vt:i4>12</vt:i4>
      </vt:variant>
      <vt:variant>
        <vt:i4>0</vt:i4>
      </vt:variant>
      <vt:variant>
        <vt:i4>5</vt:i4>
      </vt:variant>
      <vt:variant>
        <vt:lpwstr>http://trw.sdsu.edu/English/Projects/Vision/Team/Bios/JoseLuis.htm</vt:lpwstr>
      </vt:variant>
      <vt:variant>
        <vt:lpwstr/>
      </vt:variant>
      <vt:variant>
        <vt:i4>1048596</vt:i4>
      </vt:variant>
      <vt:variant>
        <vt:i4>9</vt:i4>
      </vt:variant>
      <vt:variant>
        <vt:i4>0</vt:i4>
      </vt:variant>
      <vt:variant>
        <vt:i4>5</vt:i4>
      </vt:variant>
      <vt:variant>
        <vt:lpwstr>http://trw.sdsu.edu/English/Projects/Vision/Team/Bios/Wright.htm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http://trw.sdsu.edu/English/Projects/Vision/Team/Bios/Ganster.htm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http://trw.sdsu.edu/English/Projects/Vision/Team/Bios/Silvan.htm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http://trw.sdsu.edu/English/Projects/Vision/Team/Bios/Saxod.htm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care of comments</dc:title>
  <dc:creator>CAL</dc:creator>
  <cp:lastModifiedBy>CAL</cp:lastModifiedBy>
  <cp:revision>2</cp:revision>
  <cp:lastPrinted>2013-01-28T22:54:00Z</cp:lastPrinted>
  <dcterms:created xsi:type="dcterms:W3CDTF">2013-02-26T21:22:00Z</dcterms:created>
  <dcterms:modified xsi:type="dcterms:W3CDTF">2013-02-26T21:22:00Z</dcterms:modified>
</cp:coreProperties>
</file>